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5" w:rsidRDefault="00741CA5"/>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0"/>
        <w:gridCol w:w="1805"/>
        <w:gridCol w:w="2145"/>
        <w:gridCol w:w="2130"/>
        <w:gridCol w:w="2070"/>
        <w:gridCol w:w="2100"/>
      </w:tblGrid>
      <w:tr w:rsidR="00741CA5">
        <w:trPr>
          <w:trHeight w:val="1100"/>
        </w:trPr>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Week of</w:t>
            </w:r>
          </w:p>
          <w:p w:rsidR="00741CA5" w:rsidRDefault="006F53B0">
            <w:pPr>
              <w:rPr>
                <w:rFonts w:ascii="Comic Sans MS" w:eastAsia="Comic Sans MS" w:hAnsi="Comic Sans MS" w:cs="Comic Sans MS"/>
              </w:rPr>
            </w:pPr>
            <w:r>
              <w:rPr>
                <w:rFonts w:ascii="Comic Sans MS" w:eastAsia="Comic Sans MS" w:hAnsi="Comic Sans MS" w:cs="Comic Sans MS"/>
              </w:rPr>
              <w:t xml:space="preserve"> </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CA5" w:rsidRDefault="006F53B0">
            <w:pPr>
              <w:jc w:val="center"/>
              <w:rPr>
                <w:rFonts w:ascii="Comic Sans MS" w:eastAsia="Comic Sans MS" w:hAnsi="Comic Sans MS" w:cs="Comic Sans MS"/>
              </w:rPr>
            </w:pPr>
            <w:r>
              <w:rPr>
                <w:rFonts w:ascii="Comic Sans MS" w:eastAsia="Comic Sans MS" w:hAnsi="Comic Sans MS" w:cs="Comic Sans MS"/>
              </w:rPr>
              <w:t>Monday</w:t>
            </w:r>
          </w:p>
          <w:p w:rsidR="00741CA5" w:rsidRDefault="006F53B0">
            <w:pPr>
              <w:jc w:val="center"/>
              <w:rPr>
                <w:rFonts w:ascii="Comic Sans MS" w:eastAsia="Comic Sans MS" w:hAnsi="Comic Sans MS" w:cs="Comic Sans MS"/>
              </w:rPr>
            </w:pPr>
            <w:r>
              <w:rPr>
                <w:rFonts w:ascii="Comic Sans MS" w:eastAsia="Comic Sans MS" w:hAnsi="Comic Sans MS" w:cs="Comic Sans MS"/>
              </w:rPr>
              <w:t>3/4</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CA5" w:rsidRDefault="006F53B0">
            <w:pPr>
              <w:jc w:val="center"/>
              <w:rPr>
                <w:rFonts w:ascii="Comic Sans MS" w:eastAsia="Comic Sans MS" w:hAnsi="Comic Sans MS" w:cs="Comic Sans MS"/>
              </w:rPr>
            </w:pPr>
            <w:r>
              <w:rPr>
                <w:rFonts w:ascii="Comic Sans MS" w:eastAsia="Comic Sans MS" w:hAnsi="Comic Sans MS" w:cs="Comic Sans MS"/>
              </w:rPr>
              <w:t>Tuesday</w:t>
            </w:r>
          </w:p>
          <w:p w:rsidR="00741CA5" w:rsidRDefault="006F53B0">
            <w:pPr>
              <w:jc w:val="center"/>
              <w:rPr>
                <w:rFonts w:ascii="Comic Sans MS" w:eastAsia="Comic Sans MS" w:hAnsi="Comic Sans MS" w:cs="Comic Sans MS"/>
              </w:rPr>
            </w:pPr>
            <w:r>
              <w:rPr>
                <w:rFonts w:ascii="Comic Sans MS" w:eastAsia="Comic Sans MS" w:hAnsi="Comic Sans MS" w:cs="Comic Sans MS"/>
              </w:rPr>
              <w:t>3/5</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CA5" w:rsidRDefault="006F53B0">
            <w:pPr>
              <w:jc w:val="center"/>
              <w:rPr>
                <w:rFonts w:ascii="Comic Sans MS" w:eastAsia="Comic Sans MS" w:hAnsi="Comic Sans MS" w:cs="Comic Sans MS"/>
              </w:rPr>
            </w:pPr>
            <w:r>
              <w:rPr>
                <w:rFonts w:ascii="Comic Sans MS" w:eastAsia="Comic Sans MS" w:hAnsi="Comic Sans MS" w:cs="Comic Sans MS"/>
              </w:rPr>
              <w:t>Wednesday</w:t>
            </w:r>
          </w:p>
          <w:p w:rsidR="00741CA5" w:rsidRDefault="006F53B0">
            <w:pPr>
              <w:jc w:val="center"/>
              <w:rPr>
                <w:rFonts w:ascii="Comic Sans MS" w:eastAsia="Comic Sans MS" w:hAnsi="Comic Sans MS" w:cs="Comic Sans MS"/>
              </w:rPr>
            </w:pPr>
            <w:r>
              <w:rPr>
                <w:rFonts w:ascii="Comic Sans MS" w:eastAsia="Comic Sans MS" w:hAnsi="Comic Sans MS" w:cs="Comic Sans MS"/>
              </w:rPr>
              <w:t>3/6</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CA5" w:rsidRDefault="006F53B0">
            <w:pPr>
              <w:jc w:val="center"/>
              <w:rPr>
                <w:rFonts w:ascii="Comic Sans MS" w:eastAsia="Comic Sans MS" w:hAnsi="Comic Sans MS" w:cs="Comic Sans MS"/>
              </w:rPr>
            </w:pPr>
            <w:r>
              <w:rPr>
                <w:rFonts w:ascii="Comic Sans MS" w:eastAsia="Comic Sans MS" w:hAnsi="Comic Sans MS" w:cs="Comic Sans MS"/>
              </w:rPr>
              <w:t>Thursday</w:t>
            </w:r>
          </w:p>
          <w:p w:rsidR="00741CA5" w:rsidRDefault="006F53B0">
            <w:pPr>
              <w:jc w:val="center"/>
              <w:rPr>
                <w:rFonts w:ascii="Comic Sans MS" w:eastAsia="Comic Sans MS" w:hAnsi="Comic Sans MS" w:cs="Comic Sans MS"/>
              </w:rPr>
            </w:pPr>
            <w:r>
              <w:rPr>
                <w:rFonts w:ascii="Comic Sans MS" w:eastAsia="Comic Sans MS" w:hAnsi="Comic Sans MS" w:cs="Comic Sans MS"/>
              </w:rPr>
              <w:t>3/7</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1CA5" w:rsidRDefault="006F53B0">
            <w:pPr>
              <w:jc w:val="center"/>
              <w:rPr>
                <w:rFonts w:ascii="Comic Sans MS" w:eastAsia="Comic Sans MS" w:hAnsi="Comic Sans MS" w:cs="Comic Sans MS"/>
              </w:rPr>
            </w:pPr>
            <w:r>
              <w:rPr>
                <w:rFonts w:ascii="Comic Sans MS" w:eastAsia="Comic Sans MS" w:hAnsi="Comic Sans MS" w:cs="Comic Sans MS"/>
              </w:rPr>
              <w:t>Friday</w:t>
            </w:r>
          </w:p>
          <w:p w:rsidR="00741CA5" w:rsidRDefault="006F53B0">
            <w:pPr>
              <w:jc w:val="center"/>
              <w:rPr>
                <w:rFonts w:ascii="Comic Sans MS" w:eastAsia="Comic Sans MS" w:hAnsi="Comic Sans MS" w:cs="Comic Sans MS"/>
              </w:rPr>
            </w:pPr>
            <w:r>
              <w:rPr>
                <w:rFonts w:ascii="Comic Sans MS" w:eastAsia="Comic Sans MS" w:hAnsi="Comic Sans MS" w:cs="Comic Sans MS"/>
              </w:rPr>
              <w:t>3/8</w:t>
            </w:r>
          </w:p>
        </w:tc>
      </w:tr>
      <w:tr w:rsidR="00741CA5">
        <w:trPr>
          <w:trHeight w:val="142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CA5" w:rsidRDefault="006F53B0">
            <w:pPr>
              <w:jc w:val="center"/>
              <w:rPr>
                <w:rFonts w:ascii="Comic Sans MS" w:eastAsia="Comic Sans MS" w:hAnsi="Comic Sans MS" w:cs="Comic Sans MS"/>
              </w:rPr>
            </w:pPr>
            <w:r>
              <w:rPr>
                <w:rFonts w:ascii="Comic Sans MS" w:eastAsia="Comic Sans MS" w:hAnsi="Comic Sans MS" w:cs="Comic Sans MS"/>
              </w:rPr>
              <w:t xml:space="preserve"> </w:t>
            </w:r>
          </w:p>
          <w:p w:rsidR="00741CA5" w:rsidRDefault="006F53B0">
            <w:pPr>
              <w:jc w:val="center"/>
              <w:rPr>
                <w:rFonts w:ascii="Comic Sans MS" w:eastAsia="Comic Sans MS" w:hAnsi="Comic Sans MS" w:cs="Comic Sans MS"/>
              </w:rPr>
            </w:pPr>
            <w:r>
              <w:rPr>
                <w:rFonts w:ascii="Comic Sans MS" w:eastAsia="Comic Sans MS" w:hAnsi="Comic Sans MS" w:cs="Comic Sans MS"/>
              </w:rPr>
              <w:t>Lesson</w:t>
            </w:r>
          </w:p>
          <w:p w:rsidR="00741CA5" w:rsidRDefault="006F53B0">
            <w:pPr>
              <w:jc w:val="center"/>
              <w:rPr>
                <w:rFonts w:ascii="Comic Sans MS" w:eastAsia="Comic Sans MS" w:hAnsi="Comic Sans MS" w:cs="Comic Sans MS"/>
              </w:rPr>
            </w:pPr>
            <w:r>
              <w:rPr>
                <w:rFonts w:ascii="Comic Sans MS" w:eastAsia="Comic Sans MS" w:hAnsi="Comic Sans MS" w:cs="Comic Sans MS"/>
                <w:noProof/>
              </w:rPr>
              <w:drawing>
                <wp:inline distT="0" distB="0" distL="0" distR="0">
                  <wp:extent cx="754443" cy="57251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54443" cy="572518"/>
                          </a:xfrm>
                          <a:prstGeom prst="rect">
                            <a:avLst/>
                          </a:prstGeom>
                          <a:ln/>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Unit 3 test</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Unit 4 Pretest</w:t>
            </w:r>
          </w:p>
          <w:p w:rsidR="00741CA5" w:rsidRDefault="006F53B0">
            <w:pPr>
              <w:rPr>
                <w:rFonts w:ascii="Comic Sans MS" w:eastAsia="Comic Sans MS" w:hAnsi="Comic Sans MS" w:cs="Comic Sans MS"/>
              </w:rPr>
            </w:pPr>
            <w:r>
              <w:rPr>
                <w:rFonts w:ascii="Comic Sans MS" w:eastAsia="Comic Sans MS" w:hAnsi="Comic Sans MS" w:cs="Comic Sans MS"/>
              </w:rPr>
              <w:t>Put Title page and chapter 11 vocabulary into Notebooks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North, South, and west comparison/contrast chart</w:t>
            </w:r>
          </w:p>
          <w:p w:rsidR="00741CA5" w:rsidRDefault="006F53B0">
            <w:pPr>
              <w:rPr>
                <w:rFonts w:ascii="Comic Sans MS" w:eastAsia="Comic Sans MS" w:hAnsi="Comic Sans MS" w:cs="Comic Sans MS"/>
              </w:rPr>
            </w:pPr>
            <w:r>
              <w:rPr>
                <w:rFonts w:ascii="Comic Sans MS" w:eastAsia="Comic Sans MS" w:hAnsi="Comic Sans MS" w:cs="Comic Sans MS"/>
              </w:rPr>
              <w:t>Climate/geography</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Compare/contrast agricultural, industrial, and transportation inventions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Child labor force DBQ</w:t>
            </w:r>
          </w:p>
        </w:tc>
      </w:tr>
      <w:tr w:rsidR="00741CA5">
        <w:trPr>
          <w:trHeight w:val="70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CA5" w:rsidRDefault="006F53B0">
            <w:pPr>
              <w:jc w:val="center"/>
              <w:rPr>
                <w:rFonts w:ascii="Comic Sans MS" w:eastAsia="Comic Sans MS" w:hAnsi="Comic Sans MS" w:cs="Comic Sans MS"/>
              </w:rPr>
            </w:pPr>
            <w:r>
              <w:rPr>
                <w:rFonts w:ascii="Comic Sans MS" w:eastAsia="Comic Sans MS" w:hAnsi="Comic Sans MS" w:cs="Comic Sans MS"/>
              </w:rPr>
              <w:t>Language Objective</w:t>
            </w:r>
          </w:p>
          <w:p w:rsidR="00741CA5" w:rsidRDefault="00741CA5">
            <w:pPr>
              <w:jc w:val="center"/>
              <w:rPr>
                <w:rFonts w:ascii="Comic Sans MS" w:eastAsia="Comic Sans MS" w:hAnsi="Comic Sans MS" w:cs="Comic Sans MS"/>
              </w:rPr>
            </w:pPr>
          </w:p>
          <w:p w:rsidR="00741CA5" w:rsidRDefault="00741CA5">
            <w:pPr>
              <w:jc w:val="center"/>
              <w:rPr>
                <w:rFonts w:ascii="Comic Sans MS" w:eastAsia="Comic Sans MS" w:hAnsi="Comic Sans MS" w:cs="Comic Sans MS"/>
              </w:rPr>
            </w:pPr>
          </w:p>
          <w:p w:rsidR="00741CA5" w:rsidRDefault="006F53B0">
            <w:pPr>
              <w:jc w:val="center"/>
              <w:rPr>
                <w:rFonts w:ascii="Comic Sans MS" w:eastAsia="Comic Sans MS" w:hAnsi="Comic Sans MS" w:cs="Comic Sans MS"/>
              </w:rPr>
            </w:pPr>
            <w:r>
              <w:rPr>
                <w:rFonts w:ascii="Comic Sans MS" w:eastAsia="Comic Sans MS" w:hAnsi="Comic Sans MS" w:cs="Comic Sans MS"/>
                <w:noProof/>
              </w:rPr>
              <w:drawing>
                <wp:inline distT="0" distB="0" distL="0" distR="0">
                  <wp:extent cx="1003300" cy="7524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03300" cy="752475"/>
                          </a:xfrm>
                          <a:prstGeom prst="rect">
                            <a:avLst/>
                          </a:prstGeom>
                          <a:ln/>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color w:val="9900FF"/>
              </w:rPr>
            </w:pPr>
            <w:r>
              <w:t xml:space="preserve">Students will be able to write to describe </w:t>
            </w:r>
            <w:r>
              <w:rPr>
                <w:color w:val="9900FF"/>
              </w:rPr>
              <w:t>how the new republic began, from the election of Washington to the election of 1840 using</w:t>
            </w:r>
            <w:r>
              <w:t xml:space="preserve"> complete sentences.</w:t>
            </w:r>
          </w:p>
          <w:p w:rsidR="00741CA5" w:rsidRDefault="00741CA5"/>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color w:val="9900FF"/>
              </w:rPr>
            </w:pPr>
            <w:r>
              <w:t xml:space="preserve">Students will be able to write to explain the </w:t>
            </w:r>
            <w:bookmarkStart w:id="0" w:name="_GoBack"/>
            <w:bookmarkEnd w:id="0"/>
            <w:r>
              <w:rPr>
                <w:color w:val="9900FF"/>
              </w:rPr>
              <w:t>north, south, and west</w:t>
            </w:r>
            <w:r>
              <w:t xml:space="preserve"> by using key vocabulary.</w:t>
            </w:r>
          </w:p>
          <w:p w:rsidR="00741CA5" w:rsidRDefault="00741CA5"/>
          <w:p w:rsidR="00741CA5" w:rsidRDefault="00741CA5"/>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color w:val="9900FF"/>
              </w:rPr>
            </w:pPr>
            <w:r>
              <w:t>Students will be able to write to describe t</w:t>
            </w:r>
            <w:r>
              <w:rPr>
                <w:color w:val="9900FF"/>
              </w:rPr>
              <w:t>he north, south, and west geography and climate</w:t>
            </w:r>
            <w:r>
              <w:t xml:space="preserve"> complete sentences.</w:t>
            </w:r>
          </w:p>
          <w:p w:rsidR="00741CA5" w:rsidRDefault="00741CA5">
            <w:pPr>
              <w:rPr>
                <w:color w:val="9900FF"/>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color w:val="9900FF"/>
              </w:rPr>
            </w:pPr>
            <w:r>
              <w:t>Students will be able to</w:t>
            </w:r>
            <w:r>
              <w:t xml:space="preserve"> write to describe t</w:t>
            </w:r>
            <w:r>
              <w:rPr>
                <w:color w:val="9900FF"/>
              </w:rPr>
              <w:t xml:space="preserve">he north, south, and west development of agriculture, industrial, and transportation inventions </w:t>
            </w:r>
            <w:r>
              <w:t>complete sentences.</w:t>
            </w:r>
          </w:p>
          <w:p w:rsidR="00741CA5" w:rsidRDefault="00741CA5">
            <w:pPr>
              <w:rPr>
                <w:color w:val="9900FF"/>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color w:val="9900FF"/>
              </w:rPr>
            </w:pPr>
            <w:r>
              <w:t xml:space="preserve">Students will be able to write to describe </w:t>
            </w:r>
            <w:r>
              <w:rPr>
                <w:color w:val="9900FF"/>
              </w:rPr>
              <w:t>labor forces and the changes that happened, focusing on Child Labor</w:t>
            </w:r>
            <w:r>
              <w:t xml:space="preserve"> complete</w:t>
            </w:r>
            <w:r>
              <w:t xml:space="preserve"> sentences.</w:t>
            </w:r>
          </w:p>
          <w:p w:rsidR="00741CA5" w:rsidRDefault="00741CA5"/>
        </w:tc>
      </w:tr>
      <w:tr w:rsidR="00741CA5">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CA5" w:rsidRDefault="006F53B0">
            <w:pPr>
              <w:jc w:val="center"/>
              <w:rPr>
                <w:rFonts w:ascii="Comic Sans MS" w:eastAsia="Comic Sans MS" w:hAnsi="Comic Sans MS" w:cs="Comic Sans MS"/>
              </w:rPr>
            </w:pPr>
            <w:r>
              <w:rPr>
                <w:rFonts w:ascii="Comic Sans MS" w:eastAsia="Comic Sans MS" w:hAnsi="Comic Sans MS" w:cs="Comic Sans MS"/>
              </w:rPr>
              <w:t>Vocabulary</w:t>
            </w:r>
          </w:p>
          <w:p w:rsidR="00741CA5" w:rsidRDefault="00741CA5">
            <w:pPr>
              <w:jc w:val="center"/>
              <w:rPr>
                <w:rFonts w:ascii="Comic Sans MS" w:eastAsia="Comic Sans MS" w:hAnsi="Comic Sans MS" w:cs="Comic Sans MS"/>
              </w:rPr>
            </w:pPr>
          </w:p>
          <w:p w:rsidR="00741CA5" w:rsidRDefault="006F53B0">
            <w:pPr>
              <w:jc w:val="center"/>
              <w:rPr>
                <w:rFonts w:ascii="Comic Sans MS" w:eastAsia="Comic Sans MS" w:hAnsi="Comic Sans MS" w:cs="Comic Sans MS"/>
              </w:rPr>
            </w:pPr>
            <w:r>
              <w:rPr>
                <w:rFonts w:ascii="Comic Sans MS" w:eastAsia="Comic Sans MS" w:hAnsi="Comic Sans MS" w:cs="Comic Sans MS"/>
                <w:noProof/>
              </w:rPr>
              <w:drawing>
                <wp:inline distT="0" distB="0" distL="0" distR="0">
                  <wp:extent cx="1003300" cy="69596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03300" cy="695960"/>
                          </a:xfrm>
                          <a:prstGeom prst="rect">
                            <a:avLst/>
                          </a:prstGeom>
                          <a:ln/>
                        </pic:spPr>
                      </pic:pic>
                    </a:graphicData>
                  </a:graphic>
                </wp:inline>
              </w:drawing>
            </w:r>
          </w:p>
          <w:p w:rsidR="00741CA5" w:rsidRDefault="00741CA5">
            <w:pPr>
              <w:jc w:val="center"/>
              <w:rPr>
                <w:rFonts w:ascii="Comic Sans MS" w:eastAsia="Comic Sans MS" w:hAnsi="Comic Sans MS" w:cs="Comic Sans MS"/>
              </w:rPr>
            </w:pPr>
          </w:p>
          <w:p w:rsidR="00741CA5" w:rsidRDefault="00741CA5">
            <w:pPr>
              <w:jc w:val="center"/>
              <w:rPr>
                <w:rFonts w:ascii="Comic Sans MS" w:eastAsia="Comic Sans MS" w:hAnsi="Comic Sans MS" w:cs="Comic Sans MS"/>
              </w:rPr>
            </w:pP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741CA5"/>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r>
              <w:t>Industrial Revolution</w:t>
            </w:r>
          </w:p>
          <w:p w:rsidR="00741CA5" w:rsidRDefault="006F53B0">
            <w:r>
              <w:t>Factory System</w:t>
            </w:r>
          </w:p>
          <w:p w:rsidR="00741CA5" w:rsidRDefault="006F53B0">
            <w:r>
              <w:t>Mass Production</w:t>
            </w:r>
          </w:p>
          <w:p w:rsidR="00741CA5" w:rsidRDefault="006F53B0">
            <w:r>
              <w:t>Interchangeable parts</w:t>
            </w:r>
          </w:p>
          <w:p w:rsidR="00741CA5" w:rsidRDefault="006F53B0">
            <w:r>
              <w:lastRenderedPageBreak/>
              <w:t>Urbanization</w:t>
            </w:r>
          </w:p>
          <w:p w:rsidR="00741CA5" w:rsidRDefault="006F53B0">
            <w:r>
              <w:t>Telegraph</w:t>
            </w:r>
          </w:p>
          <w:p w:rsidR="00741CA5" w:rsidRDefault="006F53B0">
            <w:r>
              <w:t>Famine</w:t>
            </w:r>
          </w:p>
          <w:p w:rsidR="00741CA5" w:rsidRDefault="006F53B0">
            <w:r>
              <w:t>Nativist</w:t>
            </w:r>
          </w:p>
          <w:p w:rsidR="00741CA5" w:rsidRDefault="006F53B0">
            <w:r>
              <w:t>Discrimination</w:t>
            </w:r>
          </w:p>
          <w:p w:rsidR="00741CA5" w:rsidRDefault="006F53B0">
            <w:r>
              <w:t>Cotton Gin</w:t>
            </w:r>
          </w:p>
          <w:p w:rsidR="00741CA5" w:rsidRDefault="006F53B0">
            <w:r>
              <w:t xml:space="preserve">Slave Codes </w:t>
            </w:r>
          </w:p>
          <w:p w:rsidR="00741CA5" w:rsidRDefault="006F53B0">
            <w:r>
              <w:t>Spiritual</w:t>
            </w:r>
          </w:p>
          <w:p w:rsidR="00741CA5" w:rsidRDefault="006F53B0">
            <w:r>
              <w:t>Turnpike</w:t>
            </w:r>
          </w:p>
          <w:p w:rsidR="00741CA5" w:rsidRDefault="006F53B0">
            <w:r>
              <w:t>Canal</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741CA5">
            <w:pPr>
              <w:rPr>
                <w:rFonts w:ascii="Comic Sans MS" w:eastAsia="Comic Sans MS" w:hAnsi="Comic Sans MS" w:cs="Comic Sans MS"/>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741CA5">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741CA5">
            <w:pPr>
              <w:rPr>
                <w:rFonts w:ascii="Comic Sans MS" w:eastAsia="Comic Sans MS" w:hAnsi="Comic Sans MS" w:cs="Comic Sans MS"/>
              </w:rPr>
            </w:pPr>
          </w:p>
        </w:tc>
      </w:tr>
      <w:tr w:rsidR="00741CA5">
        <w:trPr>
          <w:trHeight w:val="116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 xml:space="preserve">Assessment  </w:t>
            </w:r>
          </w:p>
          <w:p w:rsidR="00741CA5" w:rsidRDefault="00741CA5">
            <w:pPr>
              <w:rPr>
                <w:rFonts w:ascii="Comic Sans MS" w:eastAsia="Comic Sans MS" w:hAnsi="Comic Sans MS" w:cs="Comic Sans MS"/>
              </w:rPr>
            </w:pPr>
          </w:p>
          <w:p w:rsidR="00741CA5" w:rsidRDefault="006F53B0">
            <w:pPr>
              <w:rPr>
                <w:rFonts w:ascii="Comic Sans MS" w:eastAsia="Comic Sans MS" w:hAnsi="Comic Sans MS" w:cs="Comic Sans MS"/>
              </w:rPr>
            </w:pPr>
            <w:r>
              <w:rPr>
                <w:rFonts w:ascii="Comic Sans MS" w:eastAsia="Comic Sans MS" w:hAnsi="Comic Sans MS" w:cs="Comic Sans MS"/>
                <w:noProof/>
              </w:rPr>
              <w:drawing>
                <wp:inline distT="0" distB="0" distL="0" distR="0">
                  <wp:extent cx="511398" cy="446427"/>
                  <wp:effectExtent l="0" t="0" r="0" b="0"/>
                  <wp:docPr id="3"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7"/>
                          <a:srcRect/>
                          <a:stretch>
                            <a:fillRect/>
                          </a:stretch>
                        </pic:blipFill>
                        <pic:spPr>
                          <a:xfrm>
                            <a:off x="0" y="0"/>
                            <a:ext cx="511398" cy="446427"/>
                          </a:xfrm>
                          <a:prstGeom prst="rect">
                            <a:avLst/>
                          </a:prstGeom>
                          <a:ln/>
                        </pic:spPr>
                      </pic:pic>
                    </a:graphicData>
                  </a:graphic>
                </wp:inline>
              </w:drawing>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r>
              <w:t>Test</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r>
              <w:t>Pretest</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Compare/Contrast Chart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Compare/Contrast Chart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rPr>
            </w:pPr>
            <w:r>
              <w:rPr>
                <w:rFonts w:ascii="Comic Sans MS" w:eastAsia="Comic Sans MS" w:hAnsi="Comic Sans MS" w:cs="Comic Sans MS"/>
              </w:rPr>
              <w:t>DBQ</w:t>
            </w:r>
          </w:p>
        </w:tc>
      </w:tr>
      <w:tr w:rsidR="00741CA5">
        <w:trPr>
          <w:trHeight w:val="700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1CA5" w:rsidRDefault="006F53B0">
            <w:pPr>
              <w:jc w:val="center"/>
              <w:rPr>
                <w:rFonts w:ascii="Comic Sans MS" w:eastAsia="Comic Sans MS" w:hAnsi="Comic Sans MS" w:cs="Comic Sans MS"/>
              </w:rPr>
            </w:pPr>
            <w:r>
              <w:rPr>
                <w:rFonts w:ascii="Comic Sans MS" w:eastAsia="Comic Sans MS" w:hAnsi="Comic Sans MS" w:cs="Comic Sans MS"/>
              </w:rPr>
              <w:lastRenderedPageBreak/>
              <w:t>GLCE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 xml:space="preserve">8 – U4.1.1 Washington’s Farewell – Use Washington’s Farewell Address to analyze the most significant challenges the new nation faced and the extent to which subsequent Presidents heeded Washington’s advice. </w:t>
            </w:r>
          </w:p>
          <w:p w:rsidR="00741CA5" w:rsidRDefault="00741CA5">
            <w:pPr>
              <w:rPr>
                <w:rFonts w:ascii="Comic Sans MS" w:eastAsia="Comic Sans MS" w:hAnsi="Comic Sans MS" w:cs="Comic Sans MS"/>
                <w:sz w:val="16"/>
                <w:szCs w:val="16"/>
              </w:rPr>
            </w:pPr>
          </w:p>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 xml:space="preserve">8 – U4.1.2 Establishing America’s Place in the </w:t>
            </w:r>
            <w:r>
              <w:rPr>
                <w:rFonts w:ascii="Comic Sans MS" w:eastAsia="Comic Sans MS" w:hAnsi="Comic Sans MS" w:cs="Comic Sans MS"/>
                <w:sz w:val="16"/>
                <w:szCs w:val="16"/>
              </w:rPr>
              <w:t>World – Explain the changes in America’s relationships with other nations by analyzing treaties with American Indian nations, Jay’s Treaty (1795), French Revolution, Pinckney’s Treaty (1795), Louisiana Purchase, War of 1812, Transcontinental Treaty (1819),</w:t>
            </w:r>
            <w:r>
              <w:rPr>
                <w:rFonts w:ascii="Comic Sans MS" w:eastAsia="Comic Sans MS" w:hAnsi="Comic Sans MS" w:cs="Comic Sans MS"/>
                <w:sz w:val="16"/>
                <w:szCs w:val="16"/>
              </w:rPr>
              <w:t xml:space="preserve"> and the Monroe Doctrine. </w:t>
            </w:r>
          </w:p>
          <w:p w:rsidR="00741CA5" w:rsidRDefault="00741CA5">
            <w:pPr>
              <w:rPr>
                <w:rFonts w:ascii="Comic Sans MS" w:eastAsia="Comic Sans MS" w:hAnsi="Comic Sans MS" w:cs="Comic Sans MS"/>
                <w:sz w:val="16"/>
                <w:szCs w:val="16"/>
              </w:rPr>
            </w:pPr>
          </w:p>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8 – U4.1.3 Challenge of Political Conflict – Explain how political parties emerged out of the competing ideas, experiences, and fears of Thomas Jefferson and Alexander Hamilton (and their followers), despite the worries the Foun</w:t>
            </w:r>
            <w:r>
              <w:rPr>
                <w:rFonts w:ascii="Comic Sans MS" w:eastAsia="Comic Sans MS" w:hAnsi="Comic Sans MS" w:cs="Comic Sans MS"/>
                <w:sz w:val="16"/>
                <w:szCs w:val="16"/>
              </w:rPr>
              <w:t>ders had concerning the dangers of political division, by analyzing disagreements over</w:t>
            </w:r>
          </w:p>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 xml:space="preserve">• relative power of the national government (e.g., Whiskey Rebellion, Alien and Sedition Acts) and of the executive branch (e.g., during the Jacksonian era)  </w:t>
            </w:r>
          </w:p>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 xml:space="preserve">• foreign </w:t>
            </w:r>
            <w:r>
              <w:rPr>
                <w:rFonts w:ascii="Comic Sans MS" w:eastAsia="Comic Sans MS" w:hAnsi="Comic Sans MS" w:cs="Comic Sans MS"/>
                <w:sz w:val="16"/>
                <w:szCs w:val="16"/>
              </w:rPr>
              <w:t>relations (e.g., French Revolution, relations with Great Britain)</w:t>
            </w:r>
          </w:p>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 xml:space="preserve">• economic policy (e.g., the creation of a national bank, assumption of revolutionary debt) </w:t>
            </w:r>
          </w:p>
          <w:p w:rsidR="00741CA5" w:rsidRDefault="00741CA5">
            <w:pPr>
              <w:rPr>
                <w:rFonts w:ascii="Comic Sans MS" w:eastAsia="Comic Sans MS" w:hAnsi="Comic Sans MS" w:cs="Comic Sans MS"/>
                <w:sz w:val="16"/>
                <w:szCs w:val="16"/>
              </w:rPr>
            </w:pPr>
          </w:p>
          <w:p w:rsidR="00741CA5" w:rsidRDefault="006F53B0">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8 – U4.1.4 Establishing a National Judiciary and Its Power – Explain the development of the powe</w:t>
            </w:r>
            <w:r>
              <w:rPr>
                <w:rFonts w:ascii="Comic Sans MS" w:eastAsia="Comic Sans MS" w:hAnsi="Comic Sans MS" w:cs="Comic Sans MS"/>
                <w:sz w:val="16"/>
                <w:szCs w:val="16"/>
              </w:rPr>
              <w:t xml:space="preserve">r of the Supreme Court through the doctrine of judicial review as manifested in Marbury v. Madison (1803) and the role of Chief Justice John Marshall and the Supreme Court in interpreting the power of the national government (e.g., </w:t>
            </w:r>
            <w:proofErr w:type="spellStart"/>
            <w:r>
              <w:rPr>
                <w:rFonts w:ascii="Comic Sans MS" w:eastAsia="Comic Sans MS" w:hAnsi="Comic Sans MS" w:cs="Comic Sans MS"/>
                <w:sz w:val="16"/>
                <w:szCs w:val="16"/>
              </w:rPr>
              <w:t>McCullouch</w:t>
            </w:r>
            <w:proofErr w:type="spellEnd"/>
            <w:r>
              <w:rPr>
                <w:rFonts w:ascii="Comic Sans MS" w:eastAsia="Comic Sans MS" w:hAnsi="Comic Sans MS" w:cs="Comic Sans MS"/>
                <w:sz w:val="16"/>
                <w:szCs w:val="16"/>
              </w:rPr>
              <w:t xml:space="preserve"> v. Maryland, </w:t>
            </w:r>
            <w:r>
              <w:rPr>
                <w:rFonts w:ascii="Comic Sans MS" w:eastAsia="Comic Sans MS" w:hAnsi="Comic Sans MS" w:cs="Comic Sans MS"/>
                <w:sz w:val="16"/>
                <w:szCs w:val="16"/>
              </w:rPr>
              <w:t>Dartmouth College v. Woodward, Gibbons v. Ogden).</w:t>
            </w:r>
            <w:proofErr w:type="gramEnd"/>
            <w:r>
              <w:rPr>
                <w:rFonts w:ascii="Comic Sans MS" w:eastAsia="Comic Sans MS" w:hAnsi="Comic Sans MS" w:cs="Comic Sans MS"/>
                <w:sz w:val="16"/>
                <w:szCs w:val="16"/>
              </w:rPr>
              <w:t xml:space="preserve"> </w:t>
            </w:r>
          </w:p>
          <w:p w:rsidR="00741CA5" w:rsidRDefault="00741CA5">
            <w:pPr>
              <w:rPr>
                <w:rFonts w:ascii="Comic Sans MS" w:eastAsia="Comic Sans MS" w:hAnsi="Comic Sans MS" w:cs="Comic Sans MS"/>
                <w:sz w:val="16"/>
                <w:szCs w:val="16"/>
              </w:rPr>
            </w:pPr>
          </w:p>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8 – U5.1.6 Describe how major issues debated at the Constitutional Convention such as disagreements over the distribution of political power, rights of individuals (liberty and property), rights of states</w:t>
            </w:r>
            <w:r>
              <w:rPr>
                <w:rFonts w:ascii="Comic Sans MS" w:eastAsia="Comic Sans MS" w:hAnsi="Comic Sans MS" w:cs="Comic Sans MS"/>
                <w:sz w:val="16"/>
                <w:szCs w:val="16"/>
              </w:rPr>
              <w:t>, election of the executive, and slavery help explain the Civil War.</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8 – U4.2.1 Comparing Northeast and the South – Compare and contrast the social and economic systems of the Northeast and the South with respect to geography and climate and the development of • agriculture, including changes in productivity, technology, su</w:t>
            </w:r>
            <w:r>
              <w:rPr>
                <w:rFonts w:ascii="Comic Sans MS" w:eastAsia="Comic Sans MS" w:hAnsi="Comic Sans MS" w:cs="Comic Sans MS"/>
                <w:sz w:val="16"/>
                <w:szCs w:val="16"/>
              </w:rPr>
              <w:t>pply and demand, and price (E1.3,1.4) (National Geography Standard 14, p. 171) • industry, including entrepreneurial development of new industries, such as textiles (E1.1) • the labor force including labor incentives and changes in labor forces (E1.2) • tr</w:t>
            </w:r>
            <w:r>
              <w:rPr>
                <w:rFonts w:ascii="Comic Sans MS" w:eastAsia="Comic Sans MS" w:hAnsi="Comic Sans MS" w:cs="Comic Sans MS"/>
                <w:sz w:val="16"/>
                <w:szCs w:val="16"/>
              </w:rPr>
              <w:t>ansportation including changes in transportation (steamboats and canal barges) and impact on economic markets and prices (E1.2,1.3) (National Geography Standard 3, p. 148) • immigration and the growth of nativism (National Geography Standard 9, p. 160) • r</w:t>
            </w:r>
            <w:r>
              <w:rPr>
                <w:rFonts w:ascii="Comic Sans MS" w:eastAsia="Comic Sans MS" w:hAnsi="Comic Sans MS" w:cs="Comic Sans MS"/>
                <w:sz w:val="16"/>
                <w:szCs w:val="16"/>
              </w:rPr>
              <w:t>ace relations • class relations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8 – U4.2.1 Comparing Northeast and the South – Compare and contrast the social and economic systems of the Northeast and the South with respect to geography and climate and the development of • agriculture, including changes</w:t>
            </w:r>
            <w:r>
              <w:rPr>
                <w:rFonts w:ascii="Comic Sans MS" w:eastAsia="Comic Sans MS" w:hAnsi="Comic Sans MS" w:cs="Comic Sans MS"/>
                <w:sz w:val="16"/>
                <w:szCs w:val="16"/>
              </w:rPr>
              <w:t xml:space="preserve"> in productivity, technology, supply and demand, and price (E1.3,1.4) (National Geography Standard 14, p. 171) • industry, including entrepreneurial development of new industries, such as textiles (E1.1) • the labor force including labor incentives and cha</w:t>
            </w:r>
            <w:r>
              <w:rPr>
                <w:rFonts w:ascii="Comic Sans MS" w:eastAsia="Comic Sans MS" w:hAnsi="Comic Sans MS" w:cs="Comic Sans MS"/>
                <w:sz w:val="16"/>
                <w:szCs w:val="16"/>
              </w:rPr>
              <w:t>nges in labor forces (E1.2) • transportation including changes in transportation (steamboats and canal barges) and impact on economic markets and prices (E1.2,1.3) (National Geography Standard 3, p. 148) • immigration and the growth of nativism (National G</w:t>
            </w:r>
            <w:r>
              <w:rPr>
                <w:rFonts w:ascii="Comic Sans MS" w:eastAsia="Comic Sans MS" w:hAnsi="Comic Sans MS" w:cs="Comic Sans MS"/>
                <w:sz w:val="16"/>
                <w:szCs w:val="16"/>
              </w:rPr>
              <w:t>eography Standard 9, p. 160) • race relations • class relations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8 – U4.2.1 Comparing Northeast and the South – Compare and contrast the social and economic systems of the Northeast and the South with respect to geography and climate and the development of • agriculture, including changes in productivity, technology, su</w:t>
            </w:r>
            <w:r>
              <w:rPr>
                <w:rFonts w:ascii="Comic Sans MS" w:eastAsia="Comic Sans MS" w:hAnsi="Comic Sans MS" w:cs="Comic Sans MS"/>
                <w:sz w:val="16"/>
                <w:szCs w:val="16"/>
              </w:rPr>
              <w:t>pply and demand, and price (E1.3,1.4) (National Geography Standard 14, p. 171) • industry, including entrepreneurial development of new industries, such as textiles (E1.1) • the labor force including labor incentives and changes in labor forces (E1.2) • tr</w:t>
            </w:r>
            <w:r>
              <w:rPr>
                <w:rFonts w:ascii="Comic Sans MS" w:eastAsia="Comic Sans MS" w:hAnsi="Comic Sans MS" w:cs="Comic Sans MS"/>
                <w:sz w:val="16"/>
                <w:szCs w:val="16"/>
              </w:rPr>
              <w:t>ansportation including changes in transportation (steamboats and canal barges) and impact on economic markets and prices (E1.2,1.3) (National Geography Standard 3, p. 148) • immigration and the growth of nativism (National Geography Standard 9, p. 160) • r</w:t>
            </w:r>
            <w:r>
              <w:rPr>
                <w:rFonts w:ascii="Comic Sans MS" w:eastAsia="Comic Sans MS" w:hAnsi="Comic Sans MS" w:cs="Comic Sans MS"/>
                <w:sz w:val="16"/>
                <w:szCs w:val="16"/>
              </w:rPr>
              <w:t>ace relations • class relations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741CA5" w:rsidRDefault="006F53B0">
            <w:pPr>
              <w:rPr>
                <w:rFonts w:ascii="Comic Sans MS" w:eastAsia="Comic Sans MS" w:hAnsi="Comic Sans MS" w:cs="Comic Sans MS"/>
                <w:sz w:val="16"/>
                <w:szCs w:val="16"/>
              </w:rPr>
            </w:pPr>
            <w:r>
              <w:rPr>
                <w:rFonts w:ascii="Comic Sans MS" w:eastAsia="Comic Sans MS" w:hAnsi="Comic Sans MS" w:cs="Comic Sans MS"/>
                <w:sz w:val="16"/>
                <w:szCs w:val="16"/>
              </w:rPr>
              <w:t>8 – U4.2.1 Comparing Northeast and the South – Compare and contrast the social and economic systems of the Northeast and the South with respect to geography and climate and the development of • agriculture, including changes</w:t>
            </w:r>
            <w:r>
              <w:rPr>
                <w:rFonts w:ascii="Comic Sans MS" w:eastAsia="Comic Sans MS" w:hAnsi="Comic Sans MS" w:cs="Comic Sans MS"/>
                <w:sz w:val="16"/>
                <w:szCs w:val="16"/>
              </w:rPr>
              <w:t xml:space="preserve"> in productivity, technology, supply and demand, and price (E1.3,1.4) (National Geography Standard 14, p. 171) • industry, including entrepreneurial development of new industries, such as textiles (E1.1) • the labor force including labor incentives and cha</w:t>
            </w:r>
            <w:r>
              <w:rPr>
                <w:rFonts w:ascii="Comic Sans MS" w:eastAsia="Comic Sans MS" w:hAnsi="Comic Sans MS" w:cs="Comic Sans MS"/>
                <w:sz w:val="16"/>
                <w:szCs w:val="16"/>
              </w:rPr>
              <w:t>nges in labor forces (E1.2) • transportation including changes in transportation (steamboats and canal barges) and impact on economic markets and prices (E1.2,1.3) (National Geography Standard 3, p. 148) • immigration and the growth of nativism (National G</w:t>
            </w:r>
            <w:r>
              <w:rPr>
                <w:rFonts w:ascii="Comic Sans MS" w:eastAsia="Comic Sans MS" w:hAnsi="Comic Sans MS" w:cs="Comic Sans MS"/>
                <w:sz w:val="16"/>
                <w:szCs w:val="16"/>
              </w:rPr>
              <w:t>eography Standard 9, p. 160) • race relations • class relations</w:t>
            </w:r>
          </w:p>
        </w:tc>
      </w:tr>
    </w:tbl>
    <w:p w:rsidR="00741CA5" w:rsidRDefault="00741CA5"/>
    <w:sectPr w:rsidR="00741CA5">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A5"/>
    <w:rsid w:val="006F53B0"/>
    <w:rsid w:val="0074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BCA74-3D55-4F0E-A28F-A31AC94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2019-02-28T17:18:00Z</dcterms:created>
  <dcterms:modified xsi:type="dcterms:W3CDTF">2019-02-28T17:18:00Z</dcterms:modified>
</cp:coreProperties>
</file>