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0"/>
        <w:gridCol w:w="2344"/>
        <w:gridCol w:w="2149"/>
        <w:gridCol w:w="2129"/>
        <w:gridCol w:w="2069"/>
        <w:gridCol w:w="2099"/>
      </w:tblGrid>
      <w:tr w:rsidR="00DA4501" w:rsidTr="00D47244">
        <w:trPr>
          <w:trHeight w:val="110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783A80">
              <w:rPr>
                <w:rFonts w:ascii="Comic Sans MS" w:eastAsia="Comic Sans MS" w:hAnsi="Comic Sans MS" w:cs="Comic Sans MS"/>
              </w:rPr>
              <w:t>24</w:t>
            </w:r>
          </w:p>
          <w:p w:rsidR="00783A80" w:rsidRDefault="00783A8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Wida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Schedule</w:t>
            </w:r>
          </w:p>
        </w:tc>
        <w:tc>
          <w:tcPr>
            <w:tcW w:w="2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783A80">
              <w:rPr>
                <w:rFonts w:ascii="Comic Sans MS" w:eastAsia="Comic Sans MS" w:hAnsi="Comic Sans MS" w:cs="Comic Sans MS"/>
              </w:rPr>
              <w:t>25</w:t>
            </w:r>
          </w:p>
          <w:p w:rsidR="00783A80" w:rsidRDefault="00783A8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Wida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Schedule</w:t>
            </w:r>
          </w:p>
        </w:tc>
        <w:tc>
          <w:tcPr>
            <w:tcW w:w="2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DA4501" w:rsidRDefault="00E805A0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783A80">
              <w:rPr>
                <w:rFonts w:ascii="Comic Sans MS" w:eastAsia="Comic Sans MS" w:hAnsi="Comic Sans MS" w:cs="Comic Sans MS"/>
              </w:rPr>
              <w:t>26</w:t>
            </w:r>
          </w:p>
          <w:p w:rsidR="00783A80" w:rsidRDefault="00783A80" w:rsidP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Regular Schedule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DA4501" w:rsidRDefault="00E805A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783A80">
              <w:rPr>
                <w:rFonts w:ascii="Comic Sans MS" w:eastAsia="Comic Sans MS" w:hAnsi="Comic Sans MS" w:cs="Comic Sans MS"/>
              </w:rPr>
              <w:t>27</w:t>
            </w:r>
          </w:p>
          <w:p w:rsidR="00783A80" w:rsidRDefault="00783A8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Wida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Schedule</w:t>
            </w:r>
          </w:p>
        </w:tc>
        <w:tc>
          <w:tcPr>
            <w:tcW w:w="2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E805A0" w:rsidRDefault="00E805A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2/</w:t>
            </w:r>
            <w:r w:rsidR="00783A80">
              <w:rPr>
                <w:rFonts w:ascii="Comic Sans MS" w:eastAsia="Comic Sans MS" w:hAnsi="Comic Sans MS" w:cs="Comic Sans MS"/>
              </w:rPr>
              <w:t>28</w:t>
            </w:r>
          </w:p>
          <w:p w:rsidR="00783A80" w:rsidRDefault="00783A8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Regular Schedule</w:t>
            </w:r>
          </w:p>
        </w:tc>
      </w:tr>
      <w:tr w:rsidR="00A35918" w:rsidTr="00D47244">
        <w:trPr>
          <w:trHeight w:val="142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Default="00A35918" w:rsidP="00A3591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A35918" w:rsidRDefault="00A35918" w:rsidP="00A3591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783A80" w:rsidRDefault="00783A80" w:rsidP="00783A80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Finish/review Northeast, South, West comparison chart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A35918" w:rsidRDefault="00783A80" w:rsidP="00A35918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20 min. of America: </w:t>
            </w:r>
            <w:proofErr w:type="gramStart"/>
            <w:r>
              <w:rPr>
                <w:rFonts w:ascii="Comic Sans MS" w:eastAsia="Comic Sans MS" w:hAnsi="Comic Sans MS" w:cs="Comic Sans MS"/>
              </w:rPr>
              <w:t>the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Story of U.S. episode #3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A35918" w:rsidRDefault="00783A80" w:rsidP="00A35918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a study guide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Pr="00A35918" w:rsidRDefault="00783A80" w:rsidP="00A35918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Watch the rest of America: </w:t>
            </w:r>
            <w:proofErr w:type="gramStart"/>
            <w:r>
              <w:rPr>
                <w:rFonts w:ascii="Comic Sans MS" w:eastAsia="Comic Sans MS" w:hAnsi="Comic Sans MS" w:cs="Comic Sans MS"/>
              </w:rPr>
              <w:t>the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Story of U.S. #3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5918" w:rsidRDefault="00783A80" w:rsidP="00A3591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Take the 8U4.2.1 Test</w:t>
            </w:r>
          </w:p>
        </w:tc>
      </w:tr>
      <w:tr w:rsidR="00783A80" w:rsidTr="00D47244">
        <w:trPr>
          <w:trHeight w:val="88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rPr>
                <w:rFonts w:ascii="Comic Sans MS" w:hAnsi="Comic Sans MS"/>
                <w:color w:val="9900FF"/>
              </w:rPr>
            </w:pPr>
            <w:r w:rsidRPr="00783A80">
              <w:rPr>
                <w:rFonts w:ascii="Comic Sans MS" w:hAnsi="Comic Sans MS"/>
              </w:rPr>
              <w:t xml:space="preserve">Students will be able to demonstrate comprehension of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 w:rsidRPr="00783A80">
              <w:rPr>
                <w:rFonts w:ascii="Comic Sans MS" w:hAnsi="Comic Sans MS"/>
                <w:color w:val="7030A0"/>
              </w:rPr>
              <w:t xml:space="preserve">by </w:t>
            </w:r>
            <w:r w:rsidRPr="00783A80">
              <w:rPr>
                <w:rFonts w:ascii="Comic Sans MS" w:hAnsi="Comic Sans MS"/>
                <w:color w:val="FF0000"/>
              </w:rPr>
              <w:t xml:space="preserve">comparing and contrasting each region in regards to agriculture, industry, technology, labor force, and immigrant.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rPr>
                <w:rFonts w:ascii="Comic Sans MS" w:hAnsi="Comic Sans MS"/>
                <w:color w:val="9900FF"/>
              </w:rPr>
            </w:pPr>
            <w:r w:rsidRPr="00783A80">
              <w:rPr>
                <w:rFonts w:ascii="Comic Sans MS" w:hAnsi="Comic Sans MS"/>
              </w:rPr>
              <w:t xml:space="preserve">Students will be able to demonstrate comprehension of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 w:rsidRPr="00783A80">
              <w:rPr>
                <w:rFonts w:ascii="Comic Sans MS" w:hAnsi="Comic Sans MS"/>
                <w:color w:val="7030A0"/>
              </w:rPr>
              <w:t xml:space="preserve">by </w:t>
            </w:r>
            <w:r w:rsidRPr="00783A80">
              <w:rPr>
                <w:rFonts w:ascii="Comic Sans MS" w:hAnsi="Comic Sans MS"/>
                <w:color w:val="FF0000"/>
              </w:rPr>
              <w:t xml:space="preserve">comparing and contrasting each region in regards to agriculture, industry, </w:t>
            </w:r>
            <w:r w:rsidRPr="00783A80">
              <w:rPr>
                <w:rFonts w:ascii="Comic Sans MS" w:hAnsi="Comic Sans MS"/>
                <w:color w:val="FF0000"/>
              </w:rPr>
              <w:lastRenderedPageBreak/>
              <w:t xml:space="preserve">technology, labor force, and immigrant.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rPr>
                <w:rFonts w:ascii="Comic Sans MS" w:hAnsi="Comic Sans MS"/>
                <w:color w:val="9900FF"/>
              </w:rPr>
            </w:pPr>
            <w:r w:rsidRPr="00783A80">
              <w:rPr>
                <w:rFonts w:ascii="Comic Sans MS" w:hAnsi="Comic Sans MS"/>
              </w:rPr>
              <w:lastRenderedPageBreak/>
              <w:t xml:space="preserve">Students will be able to demonstrate </w:t>
            </w:r>
            <w:r w:rsidR="00E4209A">
              <w:rPr>
                <w:rFonts w:ascii="Comic Sans MS" w:hAnsi="Comic Sans MS"/>
              </w:rPr>
              <w:t>analysis</w:t>
            </w:r>
            <w:r w:rsidRPr="00783A80">
              <w:rPr>
                <w:rFonts w:ascii="Comic Sans MS" w:hAnsi="Comic Sans MS"/>
              </w:rPr>
              <w:t xml:space="preserve"> of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 w:rsidRPr="00783A80">
              <w:rPr>
                <w:rFonts w:ascii="Comic Sans MS" w:hAnsi="Comic Sans MS"/>
                <w:color w:val="7030A0"/>
              </w:rPr>
              <w:t xml:space="preserve">by </w:t>
            </w:r>
            <w:r w:rsidRPr="00783A80">
              <w:rPr>
                <w:rFonts w:ascii="Comic Sans MS" w:hAnsi="Comic Sans MS"/>
                <w:color w:val="FF0000"/>
              </w:rPr>
              <w:t xml:space="preserve">comparing and contrasting each region in regards to agriculture, industry, </w:t>
            </w:r>
            <w:r w:rsidRPr="00783A80">
              <w:rPr>
                <w:rFonts w:ascii="Comic Sans MS" w:hAnsi="Comic Sans MS"/>
                <w:color w:val="FF0000"/>
              </w:rPr>
              <w:lastRenderedPageBreak/>
              <w:t xml:space="preserve">technology, labor force, and immigrant. 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rPr>
                <w:rFonts w:ascii="Comic Sans MS" w:hAnsi="Comic Sans MS"/>
                <w:color w:val="9900FF"/>
              </w:rPr>
            </w:pPr>
            <w:r w:rsidRPr="00783A80">
              <w:rPr>
                <w:rFonts w:ascii="Comic Sans MS" w:hAnsi="Comic Sans MS"/>
              </w:rPr>
              <w:lastRenderedPageBreak/>
              <w:t xml:space="preserve">Students will be able to demonstrate comprehension of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 w:rsidRPr="00783A80">
              <w:rPr>
                <w:rFonts w:ascii="Comic Sans MS" w:hAnsi="Comic Sans MS"/>
                <w:color w:val="7030A0"/>
              </w:rPr>
              <w:t xml:space="preserve">by </w:t>
            </w:r>
            <w:r w:rsidRPr="00783A80">
              <w:rPr>
                <w:rFonts w:ascii="Comic Sans MS" w:hAnsi="Comic Sans MS"/>
                <w:color w:val="FF0000"/>
              </w:rPr>
              <w:t xml:space="preserve">comparing and contrasting each region in regards to agriculture, </w:t>
            </w:r>
            <w:r w:rsidRPr="00783A80">
              <w:rPr>
                <w:rFonts w:ascii="Comic Sans MS" w:hAnsi="Comic Sans MS"/>
                <w:color w:val="FF0000"/>
              </w:rPr>
              <w:lastRenderedPageBreak/>
              <w:t xml:space="preserve">industry, technology, labor force, and immigrant.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rPr>
                <w:rFonts w:ascii="Comic Sans MS" w:hAnsi="Comic Sans MS"/>
                <w:color w:val="9900FF"/>
              </w:rPr>
            </w:pPr>
            <w:r w:rsidRPr="00783A80">
              <w:rPr>
                <w:rFonts w:ascii="Comic Sans MS" w:hAnsi="Comic Sans MS"/>
              </w:rPr>
              <w:lastRenderedPageBreak/>
              <w:t xml:space="preserve">Students will be able to demonstrate </w:t>
            </w:r>
            <w:r w:rsidR="00E4209A">
              <w:rPr>
                <w:rFonts w:ascii="Comic Sans MS" w:hAnsi="Comic Sans MS"/>
              </w:rPr>
              <w:t>analysis</w:t>
            </w:r>
            <w:r w:rsidRPr="00783A80">
              <w:rPr>
                <w:rFonts w:ascii="Comic Sans MS" w:hAnsi="Comic Sans MS"/>
              </w:rPr>
              <w:t xml:space="preserve"> of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 w:rsidRPr="00783A80">
              <w:rPr>
                <w:rFonts w:ascii="Comic Sans MS" w:hAnsi="Comic Sans MS"/>
                <w:color w:val="7030A0"/>
              </w:rPr>
              <w:t xml:space="preserve">by </w:t>
            </w:r>
            <w:r w:rsidRPr="00783A80">
              <w:rPr>
                <w:rFonts w:ascii="Comic Sans MS" w:hAnsi="Comic Sans MS"/>
                <w:color w:val="FF0000"/>
              </w:rPr>
              <w:t xml:space="preserve">comparing and contrasting each region in regards to agriculture, </w:t>
            </w:r>
            <w:r w:rsidRPr="00783A80">
              <w:rPr>
                <w:rFonts w:ascii="Comic Sans MS" w:hAnsi="Comic Sans MS"/>
                <w:color w:val="FF0000"/>
              </w:rPr>
              <w:lastRenderedPageBreak/>
              <w:t xml:space="preserve">industry, technology, labor force, and immigrant. </w:t>
            </w:r>
          </w:p>
        </w:tc>
      </w:tr>
      <w:tr w:rsidR="00783A80" w:rsidTr="00D47244">
        <w:trPr>
          <w:trHeight w:val="88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E4209A">
            <w:r>
              <w:t xml:space="preserve">Students will be able to orally describe </w:t>
            </w:r>
            <w:r w:rsidR="00E4209A"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="00E4209A"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Frontier </w:t>
            </w:r>
            <w:r>
              <w:t>using</w:t>
            </w:r>
            <w:r w:rsidR="00E4209A">
              <w:t xml:space="preserve"> sentence stems:</w:t>
            </w:r>
          </w:p>
          <w:p w:rsidR="00E4209A" w:rsidRDefault="00E4209A" w:rsidP="00E4209A"/>
          <w:p w:rsidR="00E4209A" w:rsidRDefault="00E4209A" w:rsidP="00E4209A">
            <w:r>
              <w:t>One difference between ___ and ___ is…</w:t>
            </w:r>
          </w:p>
          <w:p w:rsidR="00E4209A" w:rsidRDefault="00E4209A" w:rsidP="00E4209A"/>
          <w:p w:rsidR="00E4209A" w:rsidRDefault="00E4209A" w:rsidP="00E4209A">
            <w:r>
              <w:t>One Similarity between ____ and ____ is …</w:t>
            </w:r>
          </w:p>
          <w:p w:rsidR="00783A80" w:rsidRDefault="00783A80" w:rsidP="00783A80"/>
          <w:p w:rsidR="00783A80" w:rsidRPr="00710E35" w:rsidRDefault="00783A80" w:rsidP="00783A80">
            <w:pPr>
              <w:rPr>
                <w:color w:val="9900FF"/>
              </w:rPr>
            </w:pPr>
          </w:p>
          <w:p w:rsidR="00783A80" w:rsidRPr="00710E35" w:rsidRDefault="00783A80" w:rsidP="00783A80">
            <w:pPr>
              <w:rPr>
                <w:color w:val="9900FF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9A" w:rsidRPr="00E4209A" w:rsidRDefault="00783A80" w:rsidP="00E4209A">
            <w:pPr>
              <w:rPr>
                <w:color w:val="000000" w:themeColor="text1"/>
              </w:rPr>
            </w:pPr>
            <w:r>
              <w:t xml:space="preserve">Students will be able </w:t>
            </w:r>
            <w:r w:rsidR="00E4209A">
              <w:t>listen to information about</w:t>
            </w:r>
            <w:r>
              <w:t xml:space="preserve"> </w:t>
            </w:r>
            <w:r w:rsidR="00E4209A"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="00E4209A"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</w:t>
            </w:r>
            <w:r w:rsidR="00E4209A"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Frontier </w:t>
            </w:r>
            <w:r w:rsidR="00E4209A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>and</w:t>
            </w:r>
            <w:r w:rsidR="00E4209A"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 xml:space="preserve"> then summarize what they have heard.</w:t>
            </w:r>
          </w:p>
          <w:p w:rsidR="00783A80" w:rsidRPr="00710E35" w:rsidRDefault="00783A80" w:rsidP="00783A80">
            <w:pPr>
              <w:rPr>
                <w:color w:val="9900FF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E4209A" w:rsidRDefault="00E4209A" w:rsidP="00783A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Students will be able to write about the 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>social and economic systems of the Northeast, the South, and the Western Frontier</w:t>
            </w:r>
            <w:r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>on a study guide.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09A" w:rsidRPr="00E4209A" w:rsidRDefault="00E4209A" w:rsidP="00E4209A">
            <w:pPr>
              <w:rPr>
                <w:color w:val="000000" w:themeColor="text1"/>
              </w:rPr>
            </w:pPr>
            <w:r>
              <w:t xml:space="preserve">Students will be able listen to information about </w:t>
            </w:r>
            <w:r w:rsidRPr="00783A80">
              <w:rPr>
                <w:rFonts w:ascii="Comic Sans MS" w:hAnsi="Comic Sans MS"/>
                <w:color w:val="9900FF"/>
                <w:lang w:val="en-US"/>
              </w:rPr>
              <w:t>the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social and economic systems of the Northeast, the South, and the Western 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Frontier </w:t>
            </w:r>
            <w:r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>and</w:t>
            </w:r>
            <w:r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 xml:space="preserve"> then summarize what they have heard.</w:t>
            </w:r>
          </w:p>
          <w:p w:rsidR="00783A80" w:rsidRPr="00710E35" w:rsidRDefault="00783A80" w:rsidP="00783A80">
            <w:pPr>
              <w:rPr>
                <w:color w:val="9900FF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10E35" w:rsidRDefault="00E4209A" w:rsidP="00783A80">
            <w:pPr>
              <w:rPr>
                <w:color w:val="9900FF"/>
              </w:rPr>
            </w:pPr>
            <w:r>
              <w:rPr>
                <w:color w:val="000000" w:themeColor="text1"/>
              </w:rPr>
              <w:t xml:space="preserve">Students will be able to write about the </w:t>
            </w:r>
            <w:r w:rsidRPr="00783A80"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>social and economic systems of the Northeast, the South, and the Western Frontier</w:t>
            </w:r>
            <w:r>
              <w:rPr>
                <w:rFonts w:ascii="Comic Sans MS" w:hAnsi="Comic Sans MS" w:cs="Verdana"/>
                <w:color w:val="7030A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 xml:space="preserve">on a </w:t>
            </w:r>
            <w:r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>test</w:t>
            </w:r>
            <w:r>
              <w:rPr>
                <w:rFonts w:ascii="Comic Sans MS" w:hAnsi="Comic Sans MS" w:cs="Verdana"/>
                <w:color w:val="000000" w:themeColor="text1"/>
                <w:sz w:val="23"/>
                <w:szCs w:val="23"/>
                <w:lang w:val="en-US"/>
              </w:rPr>
              <w:t>.</w:t>
            </w:r>
          </w:p>
        </w:tc>
      </w:tr>
      <w:tr w:rsidR="00783A80" w:rsidTr="00D47244">
        <w:trPr>
          <w:trHeight w:val="88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/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/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Pep Rally</w:t>
            </w:r>
          </w:p>
        </w:tc>
      </w:tr>
      <w:tr w:rsidR="00783A80" w:rsidTr="00D47244">
        <w:trPr>
          <w:trHeight w:val="11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Assessment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E4209A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Comparison Chart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E4209A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Video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E4209A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Study guide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E4209A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Video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E4209A" w:rsidP="00783A8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Test</w:t>
            </w:r>
            <w:bookmarkStart w:id="0" w:name="_GoBack"/>
            <w:bookmarkEnd w:id="0"/>
          </w:p>
        </w:tc>
      </w:tr>
      <w:tr w:rsidR="00783A80" w:rsidTr="00D47244">
        <w:trPr>
          <w:trHeight w:val="70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Default="00783A80" w:rsidP="00783A8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GLCE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8 – U4.2.1 Comparing the Northeast and the South – compare and contrast the social and economic systems of the Northeast, the South, and the Western Frontier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(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Kentucky, Ohio Valley, etc.) with respect to geography, climate, and the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87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development of: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agriculture, including changes in productivity, technology, supply and demand, and price.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industry, including the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>e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ntrepreneurial development of new industries, such as textiles.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the labor force, including labor incentives and changes in labor forces.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immigration and the growth of nativism.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race relations.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class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r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elations</w:t>
            </w:r>
          </w:p>
          <w:p w:rsidR="00783A80" w:rsidRPr="00F633AD" w:rsidRDefault="00783A80" w:rsidP="00783A80">
            <w:pPr>
              <w:pStyle w:val="Default"/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8 – U4.2.1 Comparing the Northeast and the South – compare and contrast the social and economic systems of the Northeast, the South, and the Western Frontier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(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Kentucky, Ohio Valley, etc.) with respect to geography, climate, and the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87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development of: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agriculture, including changes in productivity, technology, supply and demand, and price.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industry, including the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ntrepreneurial development of new industries, such as textiles.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the labor force, including labor incentives and changes in labor forces.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immigration and the growth of nativism.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race relations.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class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r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elations</w:t>
            </w:r>
          </w:p>
          <w:p w:rsidR="00783A80" w:rsidRPr="00F633AD" w:rsidRDefault="00783A80" w:rsidP="00783A80">
            <w:pPr>
              <w:pStyle w:val="Default"/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8 – U4.2.1 Comparing the Northeast and the South – compare and contrast the social and economic systems of the Northeast, the South, and the Western Frontier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(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Kentucky, Ohio Valley, etc.) with respect to geography, climate, and the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87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development of: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agriculture, including changes in productivity, technology, supply and 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demand, and price.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industry, including the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ntrepreneurial development of new industries, such as textiles.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the labor force, including labor incentives and changes in labor forces.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immigration and the growth of nativism.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race relations.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class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r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elations</w:t>
            </w:r>
          </w:p>
          <w:p w:rsidR="00783A80" w:rsidRPr="00F633AD" w:rsidRDefault="00783A80" w:rsidP="00783A80">
            <w:pPr>
              <w:pStyle w:val="Default"/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8 – U4.2.1 Comparing the Northeast and the South – compare and contrast the social and economic systems of the Northeast, the South, and the Western Frontier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(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Kentucky, Ohio Valley, etc.) with respect to geography, climate, and the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87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development of: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agriculture, including changes in productivity, technology, supply and 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demand, and price.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industry, including the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ntrepreneurial development of new industries, such as textiles.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the labor force, including labor incentives and changes in labor forces.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immigration and the growth of nativism.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race relations.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class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r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elations</w:t>
            </w:r>
          </w:p>
          <w:p w:rsidR="00783A80" w:rsidRPr="00F633AD" w:rsidRDefault="00783A80" w:rsidP="00783A80">
            <w:pPr>
              <w:pStyle w:val="Default"/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8 – U4.2.1 Comparing the Northeast and the South – compare and contrast the social and economic systems of the Northeast, the South, and the Western Frontier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(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Kentucky, Ohio Valley, etc.) with respect to geography, climate, and the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87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development of: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agriculture, including changes in productivity, technology, supply and 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lastRenderedPageBreak/>
              <w:t xml:space="preserve">demand, and price.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industry, including the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ntrepreneurial development of new industries, such as textiles.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the labor force, including labor incentives and changes in labor forces.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transportation, including changes in transportation (steamboats and canal barges) and the impact on economic markets and prices.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immigration and the growth of nativism.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after="125"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race relations. </w:t>
            </w:r>
          </w:p>
          <w:p w:rsidR="00783A80" w:rsidRPr="00783A80" w:rsidRDefault="00783A80" w:rsidP="00783A8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</w:pP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 xml:space="preserve">class </w:t>
            </w:r>
            <w:r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r</w:t>
            </w:r>
            <w:r w:rsidRPr="00783A80">
              <w:rPr>
                <w:rFonts w:ascii="Verdana" w:hAnsi="Verdana" w:cs="Verdana"/>
                <w:color w:val="000000"/>
                <w:sz w:val="23"/>
                <w:szCs w:val="23"/>
                <w:lang w:val="en-US"/>
              </w:rPr>
              <w:t>elations</w:t>
            </w:r>
          </w:p>
          <w:p w:rsidR="00783A80" w:rsidRPr="00F633AD" w:rsidRDefault="00783A80" w:rsidP="00783A80">
            <w:pPr>
              <w:pStyle w:val="Default"/>
            </w:pPr>
          </w:p>
        </w:tc>
      </w:tr>
    </w:tbl>
    <w:p w:rsidR="00DA4501" w:rsidRDefault="00DA4501"/>
    <w:sectPr w:rsidR="00DA4501">
      <w:headerReference w:type="default" r:id="rId8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80" w:rsidRDefault="00783A80" w:rsidP="00783A80">
      <w:pPr>
        <w:spacing w:line="240" w:lineRule="auto"/>
      </w:pPr>
      <w:r>
        <w:separator/>
      </w:r>
    </w:p>
  </w:endnote>
  <w:endnote w:type="continuationSeparator" w:id="0">
    <w:p w:rsidR="00783A80" w:rsidRDefault="00783A80" w:rsidP="00783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80" w:rsidRDefault="00783A80" w:rsidP="00783A80">
      <w:pPr>
        <w:spacing w:line="240" w:lineRule="auto"/>
      </w:pPr>
      <w:r>
        <w:separator/>
      </w:r>
    </w:p>
  </w:footnote>
  <w:footnote w:type="continuationSeparator" w:id="0">
    <w:p w:rsidR="00783A80" w:rsidRDefault="00783A80" w:rsidP="00783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80" w:rsidRDefault="00783A80">
    <w:pPr>
      <w:pStyle w:val="Header"/>
    </w:pPr>
    <w:proofErr w:type="spellStart"/>
    <w:r>
      <w:t>Wida</w:t>
    </w:r>
    <w:proofErr w:type="spellEnd"/>
    <w:r>
      <w:t xml:space="preserve"> testing 7:55-(:59</w:t>
    </w:r>
  </w:p>
  <w:p w:rsidR="00783A80" w:rsidRDefault="00783A80">
    <w:pPr>
      <w:pStyle w:val="Header"/>
    </w:pPr>
    <w:r>
      <w:t>1</w:t>
    </w:r>
    <w:r w:rsidRPr="00783A80">
      <w:rPr>
        <w:vertAlign w:val="superscript"/>
      </w:rPr>
      <w:t>st</w:t>
    </w:r>
    <w:r>
      <w:t xml:space="preserve"> 10 – 10:40</w:t>
    </w:r>
    <w:r>
      <w:tab/>
      <w:t>5</w:t>
    </w:r>
    <w:r w:rsidRPr="00783A80">
      <w:rPr>
        <w:vertAlign w:val="superscript"/>
      </w:rPr>
      <w:t>th</w:t>
    </w:r>
    <w:r>
      <w:t xml:space="preserve"> 12:50 – 1:50</w:t>
    </w:r>
  </w:p>
  <w:p w:rsidR="00783A80" w:rsidRDefault="00783A80">
    <w:pPr>
      <w:pStyle w:val="Header"/>
    </w:pPr>
    <w:r>
      <w:t>3</w:t>
    </w:r>
    <w:r w:rsidRPr="00783A80">
      <w:rPr>
        <w:vertAlign w:val="superscript"/>
      </w:rPr>
      <w:t>rd</w:t>
    </w:r>
    <w:r>
      <w:t xml:space="preserve"> 10:45 – 11:25</w:t>
    </w:r>
    <w:r>
      <w:tab/>
      <w:t>6</w:t>
    </w:r>
    <w:r w:rsidRPr="00783A80">
      <w:rPr>
        <w:vertAlign w:val="superscript"/>
      </w:rPr>
      <w:t>th</w:t>
    </w:r>
    <w:r>
      <w:t xml:space="preserve"> 1:54 – 2:54</w:t>
    </w:r>
  </w:p>
  <w:p w:rsidR="00783A80" w:rsidRDefault="00783A80">
    <w:pPr>
      <w:pStyle w:val="Header"/>
    </w:pPr>
    <w:r>
      <w:t>4</w:t>
    </w:r>
    <w:r w:rsidRPr="00783A80">
      <w:rPr>
        <w:vertAlign w:val="superscript"/>
      </w:rPr>
      <w:t>th</w:t>
    </w:r>
    <w:r>
      <w:t xml:space="preserve"> 11:30 – 12:12</w:t>
    </w:r>
  </w:p>
  <w:p w:rsidR="00783A80" w:rsidRDefault="00783A80">
    <w:pPr>
      <w:pStyle w:val="Header"/>
    </w:pPr>
    <w:r>
      <w:t>Lunch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8FA80B"/>
    <w:multiLevelType w:val="hybridMultilevel"/>
    <w:tmpl w:val="9B5EE4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47C82"/>
    <w:multiLevelType w:val="hybridMultilevel"/>
    <w:tmpl w:val="8092F9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9584C"/>
    <w:multiLevelType w:val="hybridMultilevel"/>
    <w:tmpl w:val="E3780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B1B6D"/>
    <w:multiLevelType w:val="hybridMultilevel"/>
    <w:tmpl w:val="5C882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1C6A76"/>
    <w:rsid w:val="00440BAE"/>
    <w:rsid w:val="005A5657"/>
    <w:rsid w:val="00701F55"/>
    <w:rsid w:val="00710E35"/>
    <w:rsid w:val="00783A80"/>
    <w:rsid w:val="0090550F"/>
    <w:rsid w:val="00A35918"/>
    <w:rsid w:val="00B83601"/>
    <w:rsid w:val="00C47CEB"/>
    <w:rsid w:val="00CB7EF2"/>
    <w:rsid w:val="00D04C98"/>
    <w:rsid w:val="00D47244"/>
    <w:rsid w:val="00DA4501"/>
    <w:rsid w:val="00DC7BF3"/>
    <w:rsid w:val="00E4209A"/>
    <w:rsid w:val="00E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5C5B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35918"/>
    <w:pPr>
      <w:ind w:left="720"/>
      <w:contextualSpacing/>
    </w:pPr>
  </w:style>
  <w:style w:type="paragraph" w:customStyle="1" w:styleId="Default">
    <w:name w:val="Default"/>
    <w:rsid w:val="00A3591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3A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80"/>
  </w:style>
  <w:style w:type="paragraph" w:styleId="Footer">
    <w:name w:val="footer"/>
    <w:basedOn w:val="Normal"/>
    <w:link w:val="FooterChar"/>
    <w:uiPriority w:val="99"/>
    <w:unhideWhenUsed/>
    <w:rsid w:val="00783A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F79A-D948-4749-AFFE-78091DA4A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2020-02-21T12:32:00Z</dcterms:created>
  <dcterms:modified xsi:type="dcterms:W3CDTF">2020-02-21T12:32:00Z</dcterms:modified>
</cp:coreProperties>
</file>