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4F" w:rsidRPr="007A574F" w:rsidRDefault="007A574F" w:rsidP="007A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332"/>
        <w:gridCol w:w="2721"/>
        <w:gridCol w:w="2721"/>
        <w:gridCol w:w="1201"/>
        <w:gridCol w:w="1384"/>
      </w:tblGrid>
      <w:tr w:rsidR="00394D85" w:rsidRPr="007A574F" w:rsidTr="007A574F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Week of</w:t>
            </w:r>
          </w:p>
          <w:p w:rsidR="007A574F" w:rsidRPr="007A574F" w:rsidRDefault="007A574F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Monday</w:t>
            </w:r>
          </w:p>
          <w:p w:rsidR="007A574F" w:rsidRPr="007A574F" w:rsidRDefault="00C013FB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Tuesday</w:t>
            </w:r>
          </w:p>
          <w:p w:rsidR="007A574F" w:rsidRPr="007A574F" w:rsidRDefault="00C013FB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Wednesday</w:t>
            </w:r>
          </w:p>
          <w:p w:rsidR="007A574F" w:rsidRPr="007A574F" w:rsidRDefault="00C013FB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Thursday</w:t>
            </w:r>
          </w:p>
          <w:p w:rsidR="007A574F" w:rsidRPr="007A574F" w:rsidRDefault="00C013FB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Friday</w:t>
            </w:r>
          </w:p>
          <w:p w:rsidR="007A574F" w:rsidRPr="007A574F" w:rsidRDefault="00C013FB" w:rsidP="00C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11/30</w:t>
            </w:r>
          </w:p>
        </w:tc>
      </w:tr>
      <w:tr w:rsidR="00394D85" w:rsidRPr="007A574F" w:rsidTr="00C013FB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7A574F" w:rsidRPr="007A574F" w:rsidRDefault="007A574F" w:rsidP="007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Vocabulary – put it on page 19 of Notebooks</w:t>
            </w:r>
          </w:p>
          <w:p w:rsidR="00C013FB" w:rsidRP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Citizenship handbook.  Students will be in groups of 2-3 and will read their assigned section and complete a presentation of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74F" w:rsidRP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work on projects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74F" w:rsidRP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projects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74F" w:rsidRP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2 study guides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FB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Vocab quiz</w:t>
            </w:r>
          </w:p>
          <w:p w:rsidR="007A574F" w:rsidRPr="007A574F" w:rsidRDefault="00C013FB" w:rsidP="007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Review game for unit 2</w:t>
            </w:r>
          </w:p>
        </w:tc>
      </w:tr>
      <w:tr w:rsidR="00394D85" w:rsidRPr="007A574F" w:rsidTr="00394D85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Content 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C013FB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000000"/>
              </w:rPr>
              <w:t xml:space="preserve">Students will be </w:t>
            </w:r>
            <w:r>
              <w:rPr>
                <w:rFonts w:ascii="Arial" w:eastAsia="Times New Roman" w:hAnsi="Arial" w:cs="Arial"/>
                <w:color w:val="000000"/>
              </w:rPr>
              <w:t xml:space="preserve">able to demonstrate Knowledge of 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Distinguish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ing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the powers and responsibilities of citizens, political parties, interest groups, and the media in a variety of government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al and nongovernmental context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74F">
              <w:rPr>
                <w:rFonts w:ascii="Arial" w:eastAsia="Times New Roman" w:hAnsi="Arial" w:cs="Arial"/>
                <w:color w:val="000000"/>
              </w:rPr>
              <w:t>by</w:t>
            </w:r>
            <w:proofErr w:type="gramEnd"/>
            <w:r w:rsidRPr="007A574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researching a specific topic about citizenship and created a demonstration of the information obtained.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C013FB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000000"/>
              </w:rPr>
              <w:t xml:space="preserve">Students will be </w:t>
            </w:r>
            <w:r>
              <w:rPr>
                <w:rFonts w:ascii="Arial" w:eastAsia="Times New Roman" w:hAnsi="Arial" w:cs="Arial"/>
                <w:color w:val="000000"/>
              </w:rPr>
              <w:t xml:space="preserve">able to demonstrate Knowledge of 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Distinguish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ing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the powers and responsibilities of citizens, political parties, interest groups, and the media in a variety of government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al and nongovernmental context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74F">
              <w:rPr>
                <w:rFonts w:ascii="Arial" w:eastAsia="Times New Roman" w:hAnsi="Arial" w:cs="Arial"/>
                <w:color w:val="000000"/>
              </w:rPr>
              <w:t>by</w:t>
            </w:r>
            <w:proofErr w:type="gramEnd"/>
            <w:r w:rsidRPr="007A574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researching a specific topic about citizenship and created a demonstration of the information obtained.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C013FB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000000"/>
              </w:rPr>
              <w:t xml:space="preserve">Students will be </w:t>
            </w:r>
            <w:r>
              <w:rPr>
                <w:rFonts w:ascii="Arial" w:eastAsia="Times New Roman" w:hAnsi="Arial" w:cs="Arial"/>
                <w:color w:val="000000"/>
              </w:rPr>
              <w:t xml:space="preserve">able to demonstrate Knowledge of 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Distinguish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ing</w:t>
            </w:r>
            <w:r w:rsidRPr="00C013FB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the powers and responsibilities of citizens, political parties, interest groups, and the media in a variety of government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al and nongovernmental context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74F">
              <w:rPr>
                <w:rFonts w:ascii="Arial" w:eastAsia="Times New Roman" w:hAnsi="Arial" w:cs="Arial"/>
                <w:color w:val="000000"/>
              </w:rPr>
              <w:t>by</w:t>
            </w:r>
            <w:proofErr w:type="gramEnd"/>
            <w:r w:rsidRPr="007A574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researching a specific topic about citizenship and created a demonstration of the information obtained.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Guide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Game</w:t>
            </w:r>
          </w:p>
        </w:tc>
      </w:tr>
      <w:tr w:rsidR="00394D85" w:rsidRPr="007A574F" w:rsidTr="007A574F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Language 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Students will orally explain the </w:t>
            </w:r>
            <w:r w:rsidRPr="007A574F">
              <w:rPr>
                <w:rFonts w:ascii="Arial" w:eastAsia="Times New Roman" w:hAnsi="Arial" w:cs="Arial"/>
                <w:color w:val="000000"/>
              </w:rPr>
              <w:t> </w:t>
            </w: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major issues debated at the Constitutional Convention using Key vocabulary: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Great Compromise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Executive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Slavery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Power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lastRenderedPageBreak/>
              <w:t xml:space="preserve">Students will orally explain the </w:t>
            </w:r>
            <w:r w:rsidRPr="007A574F">
              <w:rPr>
                <w:rFonts w:ascii="Arial" w:eastAsia="Times New Roman" w:hAnsi="Arial" w:cs="Arial"/>
                <w:color w:val="000000"/>
              </w:rPr>
              <w:t> </w:t>
            </w: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major issues debated at the Constitutional </w:t>
            </w:r>
            <w:r w:rsidRPr="007A574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lastRenderedPageBreak/>
              <w:t>Convention using Key vocabulary: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9900FF"/>
              </w:rPr>
              <w:t>Debate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9900FF"/>
              </w:rPr>
              <w:t>Issues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Arial" w:eastAsia="Times New Roman" w:hAnsi="Arial" w:cs="Arial"/>
                <w:color w:val="9900FF"/>
              </w:rPr>
              <w:t>Resolution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lastRenderedPageBreak/>
              <w:t xml:space="preserve">Students will orally discuss the </w:t>
            </w:r>
            <w:r w:rsidRPr="007A574F">
              <w:rPr>
                <w:rFonts w:ascii="Arial" w:eastAsia="Times New Roman" w:hAnsi="Arial" w:cs="Arial"/>
                <w:color w:val="9900FF"/>
              </w:rPr>
              <w:t xml:space="preserve">debates over the ratification of the Constitution from the </w:t>
            </w:r>
            <w:r w:rsidRPr="007A574F">
              <w:rPr>
                <w:rFonts w:ascii="Arial" w:eastAsia="Times New Roman" w:hAnsi="Arial" w:cs="Arial"/>
                <w:color w:val="9900FF"/>
              </w:rPr>
              <w:lastRenderedPageBreak/>
              <w:t>perspectives of Federalists and Anti-Federalists and describe how the states ratified the Constitution.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complete sentences.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083BC3" w:rsidRDefault="00394D85" w:rsidP="00394D85">
            <w:r w:rsidRPr="00083BC3">
              <w:lastRenderedPageBreak/>
              <w:t>Study Guide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083BC3">
              <w:t>Review Game</w:t>
            </w:r>
          </w:p>
        </w:tc>
      </w:tr>
      <w:tr w:rsidR="00394D85" w:rsidRPr="007A574F" w:rsidTr="007A574F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Amend</w:t>
            </w:r>
          </w:p>
          <w:p w:rsidR="00394D85" w:rsidRDefault="00394D85" w:rsidP="00394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Checks and Balance</w:t>
            </w:r>
          </w:p>
          <w:p w:rsidR="00394D85" w:rsidRDefault="00394D85" w:rsidP="00394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 government</w:t>
            </w:r>
          </w:p>
          <w:p w:rsidR="00394D85" w:rsidRDefault="00394D85" w:rsidP="00394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 Sovereignty</w:t>
            </w:r>
          </w:p>
          <w:p w:rsidR="00394D85" w:rsidRPr="00394D85" w:rsidRDefault="00394D85" w:rsidP="00394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Unconstitutional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</w:rPr>
              <w:t>Study Guide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Vocabulary quiz</w:t>
            </w:r>
          </w:p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Revie Game</w:t>
            </w:r>
          </w:p>
        </w:tc>
      </w:tr>
      <w:tr w:rsidR="00394D85" w:rsidRPr="007A574F" w:rsidTr="00394D85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t>Assessment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85" w:rsidRPr="007A574F" w:rsidRDefault="00394D85" w:rsidP="0039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B02BD0" w:rsidRDefault="00394D85" w:rsidP="00394D85">
            <w:r w:rsidRPr="00B02BD0">
              <w:t>Study Guide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B02BD0">
              <w:t>Review Game</w:t>
            </w:r>
          </w:p>
        </w:tc>
      </w:tr>
      <w:tr w:rsidR="00394D85" w:rsidRPr="007A574F" w:rsidTr="007A574F">
        <w:trPr>
          <w:trHeight w:val="7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7A574F" w:rsidRDefault="00394D85" w:rsidP="003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F">
              <w:rPr>
                <w:rFonts w:ascii="Comic Sans MS" w:eastAsia="Times New Roman" w:hAnsi="Comic Sans MS" w:cs="Times New Roman"/>
                <w:color w:val="000000"/>
              </w:rPr>
              <w:lastRenderedPageBreak/>
              <w:t>GLCE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D54B72">
              <w:t>D2.Civ.1.6-8. Distinguish the powers and responsibilities of citizens, political parties, interest groups, and the media in a variety of governmental and nongovernmental contexts.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D54B72">
              <w:t>D2.Civ.1.6-8. Distinguish the powers and responsibilities of citizens, political parties, interest groups, and the media in a variety of governmental and nongovernmental contexts.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D54B72">
              <w:t>D2.Civ.1.6-8. Distinguish the powers and responsibilities of citizens, political parties, interest groups, and the media in a variety of governmental and nongovernmental contexts.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Pr="00F048C4" w:rsidRDefault="00394D85" w:rsidP="00394D85">
            <w:r w:rsidRPr="00F048C4">
              <w:t>Study Guide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D85" w:rsidRDefault="00394D85" w:rsidP="00394D85">
            <w:r w:rsidRPr="00F048C4">
              <w:t>Review Game</w:t>
            </w:r>
            <w:bookmarkStart w:id="0" w:name="_GoBack"/>
            <w:bookmarkEnd w:id="0"/>
          </w:p>
        </w:tc>
      </w:tr>
    </w:tbl>
    <w:p w:rsidR="009F1A6B" w:rsidRDefault="00394D85"/>
    <w:sectPr w:rsidR="009F1A6B" w:rsidSect="007A5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D55"/>
    <w:multiLevelType w:val="hybridMultilevel"/>
    <w:tmpl w:val="D4B2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F"/>
    <w:rsid w:val="00394D85"/>
    <w:rsid w:val="003B23DD"/>
    <w:rsid w:val="004779AE"/>
    <w:rsid w:val="007A574F"/>
    <w:rsid w:val="00C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2E6E"/>
  <w15:chartTrackingRefBased/>
  <w15:docId w15:val="{EAA26EB9-40C2-4024-9306-96DB74E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Molnarv@melnapschools.com</dc:creator>
  <cp:keywords/>
  <dc:description/>
  <cp:lastModifiedBy>Molnarv@melnapschools.com</cp:lastModifiedBy>
  <cp:revision>2</cp:revision>
  <dcterms:created xsi:type="dcterms:W3CDTF">2018-11-16T12:32:00Z</dcterms:created>
  <dcterms:modified xsi:type="dcterms:W3CDTF">2018-11-16T12:32:00Z</dcterms:modified>
</cp:coreProperties>
</file>