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9"/>
        <w:gridCol w:w="2158"/>
        <w:gridCol w:w="2158"/>
        <w:gridCol w:w="2159"/>
        <w:gridCol w:w="2159"/>
      </w:tblGrid>
      <w:tr w:rsidR="00D204C2" w:rsidTr="00F044AC">
        <w:tc>
          <w:tcPr>
            <w:tcW w:w="2157" w:type="dxa"/>
          </w:tcPr>
          <w:p w:rsidR="007D17E0" w:rsidRDefault="007D17E0">
            <w:pPr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 xml:space="preserve">Week of </w:t>
            </w:r>
          </w:p>
          <w:p w:rsidR="00FD1DD1" w:rsidRPr="007D17E0" w:rsidRDefault="00FD1DD1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7D17E0" w:rsidRPr="004B7C05" w:rsidRDefault="007D17E0" w:rsidP="007D17E0">
            <w:pPr>
              <w:jc w:val="center"/>
              <w:rPr>
                <w:rFonts w:ascii="Comic Sans MS" w:hAnsi="Comic Sans MS"/>
              </w:rPr>
            </w:pPr>
            <w:r w:rsidRPr="004B7C05">
              <w:rPr>
                <w:rFonts w:ascii="Comic Sans MS" w:hAnsi="Comic Sans MS"/>
              </w:rPr>
              <w:t>Monday</w:t>
            </w:r>
          </w:p>
          <w:p w:rsidR="00B8210B" w:rsidRPr="004B7C05" w:rsidRDefault="00B32539" w:rsidP="00B504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</w:t>
            </w:r>
            <w:r w:rsidR="0021461D">
              <w:rPr>
                <w:rFonts w:ascii="Comic Sans MS" w:hAnsi="Comic Sans MS"/>
              </w:rPr>
              <w:t>15</w:t>
            </w:r>
          </w:p>
        </w:tc>
        <w:tc>
          <w:tcPr>
            <w:tcW w:w="2158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Tuesday</w:t>
            </w:r>
          </w:p>
          <w:p w:rsidR="004B7C05" w:rsidRPr="007D17E0" w:rsidRDefault="00B32539" w:rsidP="00B504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</w:t>
            </w:r>
            <w:r w:rsidR="0021461D">
              <w:rPr>
                <w:rFonts w:ascii="Comic Sans MS" w:hAnsi="Comic Sans MS"/>
              </w:rPr>
              <w:t>16</w:t>
            </w:r>
          </w:p>
        </w:tc>
        <w:tc>
          <w:tcPr>
            <w:tcW w:w="2158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Wednesday</w:t>
            </w:r>
          </w:p>
          <w:p w:rsidR="00B8210B" w:rsidRPr="007D17E0" w:rsidRDefault="0021461D" w:rsidP="004B7C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10/17</w:t>
            </w:r>
          </w:p>
        </w:tc>
        <w:tc>
          <w:tcPr>
            <w:tcW w:w="2159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Thursday</w:t>
            </w:r>
          </w:p>
          <w:p w:rsidR="00B32539" w:rsidRPr="007D17E0" w:rsidRDefault="00B32539" w:rsidP="00B504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</w:t>
            </w:r>
            <w:r w:rsidR="0021461D">
              <w:rPr>
                <w:rFonts w:ascii="Comic Sans MS" w:hAnsi="Comic Sans MS"/>
              </w:rPr>
              <w:t>18</w:t>
            </w:r>
          </w:p>
        </w:tc>
        <w:tc>
          <w:tcPr>
            <w:tcW w:w="2159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Friday</w:t>
            </w:r>
          </w:p>
          <w:p w:rsidR="00B8210B" w:rsidRPr="007D17E0" w:rsidRDefault="0021461D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10/19</w:t>
            </w:r>
          </w:p>
        </w:tc>
      </w:tr>
      <w:tr w:rsidR="00D204C2" w:rsidTr="00F044AC">
        <w:tc>
          <w:tcPr>
            <w:tcW w:w="2157" w:type="dxa"/>
          </w:tcPr>
          <w:p w:rsidR="009F5C8F" w:rsidRDefault="009F5C8F" w:rsidP="009F5C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5387CFC" wp14:editId="331F8246">
                  <wp:extent cx="590550" cy="36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54" cy="3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</w:p>
          <w:p w:rsidR="009F5C8F" w:rsidRPr="007D17E0" w:rsidRDefault="009F5C8F" w:rsidP="009F5C8F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Lesson</w:t>
            </w:r>
          </w:p>
        </w:tc>
        <w:tc>
          <w:tcPr>
            <w:tcW w:w="2159" w:type="dxa"/>
          </w:tcPr>
          <w:p w:rsidR="00B504A8" w:rsidRDefault="0021461D" w:rsidP="009F5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Add vocabulary to Notebooks</w:t>
            </w:r>
          </w:p>
          <w:p w:rsidR="0021461D" w:rsidRDefault="0021461D" w:rsidP="002146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watch </w:t>
            </w:r>
            <w:r w:rsidR="00BE619D">
              <w:rPr>
                <w:rFonts w:ascii="Comic Sans MS" w:hAnsi="Comic Sans MS"/>
              </w:rPr>
              <w:t>“</w:t>
            </w:r>
            <w:r>
              <w:rPr>
                <w:rFonts w:ascii="Comic Sans MS" w:hAnsi="Comic Sans MS"/>
              </w:rPr>
              <w:t>Shot Heard ‘Round the World” video</w:t>
            </w:r>
          </w:p>
          <w:p w:rsidR="0021461D" w:rsidRPr="00B8210B" w:rsidRDefault="0021461D" w:rsidP="002146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Read chapter 5, sec 4 (Patriot’s vs. Loyalists)</w:t>
            </w:r>
          </w:p>
        </w:tc>
        <w:tc>
          <w:tcPr>
            <w:tcW w:w="2158" w:type="dxa"/>
          </w:tcPr>
          <w:p w:rsidR="00B504A8" w:rsidRDefault="0021461D" w:rsidP="009F5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Introduce the Patriots pen writing contest</w:t>
            </w:r>
          </w:p>
          <w:p w:rsidR="0021461D" w:rsidRPr="00B8210B" w:rsidRDefault="0021461D" w:rsidP="009F5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Begin rough drafts.</w:t>
            </w:r>
          </w:p>
        </w:tc>
        <w:tc>
          <w:tcPr>
            <w:tcW w:w="2158" w:type="dxa"/>
          </w:tcPr>
          <w:p w:rsidR="00B504A8" w:rsidRDefault="0021461D" w:rsidP="00B50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Peer and Techer led edits</w:t>
            </w:r>
          </w:p>
          <w:p w:rsidR="0021461D" w:rsidRPr="007D17E0" w:rsidRDefault="0021461D" w:rsidP="00B50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Begin final drafts (must be typed) and shared with me by Friday </w:t>
            </w:r>
          </w:p>
        </w:tc>
        <w:tc>
          <w:tcPr>
            <w:tcW w:w="2159" w:type="dxa"/>
          </w:tcPr>
          <w:p w:rsidR="00B504A8" w:rsidRPr="007D17E0" w:rsidRDefault="0021461D" w:rsidP="009F5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5 Study guide</w:t>
            </w:r>
          </w:p>
        </w:tc>
        <w:tc>
          <w:tcPr>
            <w:tcW w:w="2159" w:type="dxa"/>
          </w:tcPr>
          <w:p w:rsidR="00B504A8" w:rsidRPr="00B8210B" w:rsidRDefault="0021461D" w:rsidP="009F5C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5 review game (test on Monday)</w:t>
            </w:r>
          </w:p>
        </w:tc>
      </w:tr>
      <w:tr w:rsidR="00BE619D" w:rsidTr="00F044AC">
        <w:tc>
          <w:tcPr>
            <w:tcW w:w="2157" w:type="dxa"/>
          </w:tcPr>
          <w:p w:rsidR="00BE619D" w:rsidRPr="007D17E0" w:rsidRDefault="00BE619D" w:rsidP="00BE619D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Content Objective</w:t>
            </w:r>
          </w:p>
        </w:tc>
        <w:tc>
          <w:tcPr>
            <w:tcW w:w="2159" w:type="dxa"/>
          </w:tcPr>
          <w:p w:rsidR="00BE619D" w:rsidRDefault="00BE619D" w:rsidP="00BE619D">
            <w:r>
              <w:t xml:space="preserve">Students will be able to demonstrate comprehension of </w:t>
            </w:r>
            <w:r w:rsidRPr="00BE619D">
              <w:rPr>
                <w:highlight w:val="magenta"/>
              </w:rPr>
              <w:t>th</w:t>
            </w:r>
            <w:r w:rsidRPr="00BE619D">
              <w:rPr>
                <w:highlight w:val="magenta"/>
              </w:rPr>
              <w:t>e</w:t>
            </w:r>
            <w:r w:rsidRPr="00626430">
              <w:rPr>
                <w:highlight w:val="magenta"/>
              </w:rPr>
              <w:t xml:space="preserve"> interactions that influenced the</w:t>
            </w:r>
            <w:r>
              <w:t xml:space="preserve"> </w:t>
            </w:r>
            <w:r w:rsidRPr="00626430">
              <w:rPr>
                <w:highlight w:val="magenta"/>
              </w:rPr>
              <w:t xml:space="preserve">colonist decisions to declare </w:t>
            </w:r>
            <w:r>
              <w:rPr>
                <w:highlight w:val="magenta"/>
              </w:rPr>
              <w:t xml:space="preserve">independence </w:t>
            </w:r>
            <w:r>
              <w:t xml:space="preserve"> by</w:t>
            </w:r>
            <w:r>
              <w:t xml:space="preserve"> </w:t>
            </w:r>
            <w:r w:rsidRPr="00BE619D">
              <w:rPr>
                <w:highlight w:val="red"/>
              </w:rPr>
              <w:t xml:space="preserve">summarizing correctly the “Shot Heard ‘Round the World” and it’s </w:t>
            </w:r>
            <w:proofErr w:type="spellStart"/>
            <w:r w:rsidRPr="00BE619D">
              <w:rPr>
                <w:highlight w:val="red"/>
              </w:rPr>
              <w:t>significants</w:t>
            </w:r>
            <w:proofErr w:type="spellEnd"/>
            <w:r>
              <w:t xml:space="preserve"> </w:t>
            </w:r>
            <w:r w:rsidRPr="00BE619D">
              <w:rPr>
                <w:highlight w:val="cyan"/>
              </w:rPr>
              <w:t>orally with a table partner</w:t>
            </w:r>
            <w:r>
              <w:t>.</w:t>
            </w:r>
          </w:p>
        </w:tc>
        <w:tc>
          <w:tcPr>
            <w:tcW w:w="2158" w:type="dxa"/>
          </w:tcPr>
          <w:p w:rsidR="00BE619D" w:rsidRDefault="00BE619D" w:rsidP="00BE619D">
            <w:r>
              <w:t xml:space="preserve">Students will be able to demonstrate </w:t>
            </w:r>
            <w:r w:rsidRPr="00BE619D">
              <w:rPr>
                <w:highlight w:val="magenta"/>
              </w:rPr>
              <w:t>application of writing an argument to support claims with clear reasons and relevant evidence</w:t>
            </w:r>
            <w:r>
              <w:t xml:space="preserve"> by </w:t>
            </w:r>
            <w:r w:rsidRPr="00BE619D">
              <w:rPr>
                <w:highlight w:val="red"/>
              </w:rPr>
              <w:t xml:space="preserve">selecting a claim abased on a topic and writing a clear, well thought out essay </w:t>
            </w:r>
            <w:r w:rsidRPr="00BE619D">
              <w:rPr>
                <w:highlight w:val="cyan"/>
              </w:rPr>
              <w:t>that scores a 3 or 4 on the rubric.</w:t>
            </w:r>
          </w:p>
        </w:tc>
        <w:tc>
          <w:tcPr>
            <w:tcW w:w="2158" w:type="dxa"/>
          </w:tcPr>
          <w:p w:rsidR="00BE619D" w:rsidRDefault="00BE619D" w:rsidP="00BE619D">
            <w:r>
              <w:t xml:space="preserve">Students will be able to demonstrate </w:t>
            </w:r>
            <w:r w:rsidRPr="00BE619D">
              <w:rPr>
                <w:highlight w:val="magenta"/>
              </w:rPr>
              <w:t>application of writing an argument to support claims with clear reasons and relevant evidence</w:t>
            </w:r>
            <w:r>
              <w:t xml:space="preserve"> by </w:t>
            </w:r>
            <w:r w:rsidRPr="00BE619D">
              <w:rPr>
                <w:highlight w:val="red"/>
              </w:rPr>
              <w:t xml:space="preserve">selecting a claim abased on a topic and writing a clear, well thought out essay </w:t>
            </w:r>
            <w:r w:rsidRPr="00BE619D">
              <w:rPr>
                <w:highlight w:val="cyan"/>
              </w:rPr>
              <w:t>that scores a 3 or 4 on the rubric.</w:t>
            </w:r>
          </w:p>
        </w:tc>
        <w:tc>
          <w:tcPr>
            <w:tcW w:w="2159" w:type="dxa"/>
          </w:tcPr>
          <w:p w:rsidR="00BE619D" w:rsidRDefault="00BE619D" w:rsidP="00BE619D">
            <w:r>
              <w:t>Study Guide</w:t>
            </w:r>
          </w:p>
        </w:tc>
        <w:tc>
          <w:tcPr>
            <w:tcW w:w="2159" w:type="dxa"/>
          </w:tcPr>
          <w:p w:rsidR="00BE619D" w:rsidRDefault="00BE619D" w:rsidP="00BE619D">
            <w:r>
              <w:t>Review for test</w:t>
            </w:r>
          </w:p>
        </w:tc>
      </w:tr>
      <w:tr w:rsidR="00626430" w:rsidTr="00F044AC">
        <w:tc>
          <w:tcPr>
            <w:tcW w:w="2157" w:type="dxa"/>
          </w:tcPr>
          <w:p w:rsidR="00626430" w:rsidRPr="007D17E0" w:rsidRDefault="00626430" w:rsidP="0062643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Language Objective</w:t>
            </w:r>
          </w:p>
        </w:tc>
        <w:tc>
          <w:tcPr>
            <w:tcW w:w="2159" w:type="dxa"/>
          </w:tcPr>
          <w:p w:rsidR="00626430" w:rsidRDefault="00BE619D" w:rsidP="00626430">
            <w:r>
              <w:rPr>
                <w:rFonts w:ascii="Comic Sans MS" w:hAnsi="Comic Sans MS"/>
                <w:b/>
              </w:rPr>
              <w:t xml:space="preserve">Students will orally explain </w:t>
            </w:r>
            <w:r w:rsidRPr="00BE619D">
              <w:rPr>
                <w:highlight w:val="magenta"/>
              </w:rPr>
              <w:t>the</w:t>
            </w:r>
            <w:r w:rsidRPr="00626430">
              <w:rPr>
                <w:highlight w:val="magenta"/>
              </w:rPr>
              <w:t xml:space="preserve"> interactions that influenced the</w:t>
            </w:r>
            <w:r>
              <w:t xml:space="preserve"> </w:t>
            </w:r>
            <w:r w:rsidRPr="00626430">
              <w:rPr>
                <w:highlight w:val="magenta"/>
              </w:rPr>
              <w:t xml:space="preserve">colonist decisions to declare </w:t>
            </w:r>
            <w:r>
              <w:rPr>
                <w:highlight w:val="magenta"/>
              </w:rPr>
              <w:t xml:space="preserve">independence </w:t>
            </w:r>
            <w:r>
              <w:t xml:space="preserve"> </w:t>
            </w:r>
            <w:r>
              <w:t xml:space="preserve"> using the correct meanings </w:t>
            </w:r>
            <w:r>
              <w:lastRenderedPageBreak/>
              <w:t>of key vocabulary words:</w:t>
            </w:r>
          </w:p>
          <w:p w:rsidR="00BE619D" w:rsidRDefault="00BE619D" w:rsidP="00626430">
            <w:r>
              <w:t>Patriot</w:t>
            </w:r>
          </w:p>
          <w:p w:rsidR="00BE619D" w:rsidRDefault="00BE619D" w:rsidP="00626430">
            <w:r>
              <w:t>Loyalist</w:t>
            </w:r>
          </w:p>
          <w:p w:rsidR="00BE619D" w:rsidRPr="00FD1DD1" w:rsidRDefault="00BE619D" w:rsidP="00626430">
            <w:pPr>
              <w:rPr>
                <w:rFonts w:ascii="Comic Sans MS" w:hAnsi="Comic Sans MS"/>
                <w:b/>
              </w:rPr>
            </w:pPr>
            <w:r>
              <w:t>Petition</w:t>
            </w:r>
          </w:p>
        </w:tc>
        <w:tc>
          <w:tcPr>
            <w:tcW w:w="2158" w:type="dxa"/>
          </w:tcPr>
          <w:p w:rsidR="009A6DA6" w:rsidRPr="00FD1DD1" w:rsidRDefault="00BE619D" w:rsidP="0041586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Students will </w:t>
            </w:r>
            <w:r w:rsidR="00415866">
              <w:rPr>
                <w:highlight w:val="magenta"/>
              </w:rPr>
              <w:t>write</w:t>
            </w:r>
            <w:r w:rsidR="00415866" w:rsidRPr="00BE619D">
              <w:rPr>
                <w:highlight w:val="magenta"/>
              </w:rPr>
              <w:t xml:space="preserve"> an argument to support claims with clear reasons and relevant </w:t>
            </w:r>
            <w:r w:rsidR="00415866" w:rsidRPr="00BE619D">
              <w:rPr>
                <w:highlight w:val="magenta"/>
              </w:rPr>
              <w:t>evidence</w:t>
            </w:r>
            <w:r w:rsidR="00415866">
              <w:t xml:space="preserve"> using a 5-paragraph essay format.</w:t>
            </w:r>
          </w:p>
        </w:tc>
        <w:tc>
          <w:tcPr>
            <w:tcW w:w="2158" w:type="dxa"/>
          </w:tcPr>
          <w:p w:rsidR="009A6DA6" w:rsidRPr="00FD1DD1" w:rsidRDefault="009A6DA6" w:rsidP="006264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9" w:type="dxa"/>
          </w:tcPr>
          <w:p w:rsidR="00626430" w:rsidRPr="00FD1DD1" w:rsidRDefault="00626430" w:rsidP="009A6D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9" w:type="dxa"/>
          </w:tcPr>
          <w:p w:rsidR="009A6DA6" w:rsidRPr="00FD1DD1" w:rsidRDefault="009A6DA6" w:rsidP="00626430">
            <w:pPr>
              <w:rPr>
                <w:rFonts w:ascii="Comic Sans MS" w:hAnsi="Comic Sans MS"/>
                <w:b/>
              </w:rPr>
            </w:pPr>
          </w:p>
        </w:tc>
      </w:tr>
      <w:tr w:rsidR="00626430" w:rsidTr="00F044AC">
        <w:tc>
          <w:tcPr>
            <w:tcW w:w="2157" w:type="dxa"/>
          </w:tcPr>
          <w:p w:rsidR="00626430" w:rsidRPr="007D17E0" w:rsidRDefault="00626430" w:rsidP="0062643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Vocabulary</w:t>
            </w:r>
          </w:p>
        </w:tc>
        <w:tc>
          <w:tcPr>
            <w:tcW w:w="2159" w:type="dxa"/>
          </w:tcPr>
          <w:p w:rsidR="00626430" w:rsidRDefault="00415866" w:rsidP="00415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Repeal</w:t>
            </w:r>
          </w:p>
          <w:p w:rsidR="00415866" w:rsidRDefault="00415866" w:rsidP="00415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Petition</w:t>
            </w:r>
          </w:p>
          <w:p w:rsidR="00415866" w:rsidRDefault="00415866" w:rsidP="00415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Blockade</w:t>
            </w:r>
          </w:p>
          <w:p w:rsidR="00415866" w:rsidRDefault="00415866" w:rsidP="00415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Loyalist</w:t>
            </w:r>
          </w:p>
          <w:p w:rsidR="00415866" w:rsidRDefault="00415866" w:rsidP="00415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Monopoly</w:t>
            </w:r>
          </w:p>
          <w:p w:rsidR="00415866" w:rsidRPr="004B7C05" w:rsidRDefault="00415866" w:rsidP="00415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Patriot</w:t>
            </w:r>
          </w:p>
        </w:tc>
        <w:tc>
          <w:tcPr>
            <w:tcW w:w="2158" w:type="dxa"/>
          </w:tcPr>
          <w:p w:rsidR="009A6DA6" w:rsidRPr="004B7C05" w:rsidRDefault="009A6DA6" w:rsidP="00626430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626430" w:rsidRPr="007D17E0" w:rsidRDefault="00626430" w:rsidP="00626430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26430" w:rsidRPr="00200857" w:rsidRDefault="00626430" w:rsidP="00626430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26430" w:rsidRPr="004B7C05" w:rsidRDefault="00415866" w:rsidP="006264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quiz</w:t>
            </w:r>
          </w:p>
        </w:tc>
      </w:tr>
      <w:tr w:rsidR="00626430" w:rsidTr="00F044AC">
        <w:tc>
          <w:tcPr>
            <w:tcW w:w="2157" w:type="dxa"/>
          </w:tcPr>
          <w:p w:rsidR="00626430" w:rsidRPr="007D17E0" w:rsidRDefault="00626430" w:rsidP="0062643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Assessment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2AAC711" wp14:editId="0CA38988">
                  <wp:extent cx="398495" cy="39052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1" cy="3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626430" w:rsidRPr="00B16306" w:rsidRDefault="00415866" w:rsidP="00415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Oral explanation in which I will walk around listening.</w:t>
            </w:r>
          </w:p>
        </w:tc>
        <w:tc>
          <w:tcPr>
            <w:tcW w:w="2158" w:type="dxa"/>
          </w:tcPr>
          <w:p w:rsidR="00626430" w:rsidRPr="007D17E0" w:rsidRDefault="00415866" w:rsidP="006264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Formative – as I conference with students during their writing</w:t>
            </w:r>
          </w:p>
        </w:tc>
        <w:tc>
          <w:tcPr>
            <w:tcW w:w="2158" w:type="dxa"/>
          </w:tcPr>
          <w:p w:rsidR="00626430" w:rsidRPr="004B7C05" w:rsidRDefault="00415866" w:rsidP="006264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 the teacher led edit.</w:t>
            </w:r>
          </w:p>
        </w:tc>
        <w:tc>
          <w:tcPr>
            <w:tcW w:w="2159" w:type="dxa"/>
          </w:tcPr>
          <w:p w:rsidR="00626430" w:rsidRPr="00B16306" w:rsidRDefault="00415866" w:rsidP="006264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Orally as they provide answers to the study guide</w:t>
            </w:r>
          </w:p>
        </w:tc>
        <w:tc>
          <w:tcPr>
            <w:tcW w:w="2159" w:type="dxa"/>
          </w:tcPr>
          <w:p w:rsidR="00626430" w:rsidRPr="007D17E0" w:rsidRDefault="00415866" w:rsidP="006264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Orally as they answer questions during the game.</w:t>
            </w:r>
          </w:p>
        </w:tc>
      </w:tr>
      <w:tr w:rsidR="009C7439" w:rsidTr="00F044AC">
        <w:tc>
          <w:tcPr>
            <w:tcW w:w="2157" w:type="dxa"/>
          </w:tcPr>
          <w:p w:rsidR="009C7439" w:rsidRPr="007D17E0" w:rsidRDefault="009C7439" w:rsidP="009C7439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GLCE</w:t>
            </w:r>
          </w:p>
        </w:tc>
        <w:tc>
          <w:tcPr>
            <w:tcW w:w="2159" w:type="dxa"/>
          </w:tcPr>
          <w:p w:rsidR="009C7439" w:rsidRPr="00B16306" w:rsidRDefault="009C7439" w:rsidP="009C7439">
            <w:pPr>
              <w:rPr>
                <w:rFonts w:ascii="Comic Sans MS" w:hAnsi="Comic Sans MS"/>
                <w:sz w:val="18"/>
              </w:rPr>
            </w:pPr>
            <w:r w:rsidRPr="00B16306">
              <w:rPr>
                <w:sz w:val="18"/>
              </w:rPr>
              <w:t xml:space="preserve">F1.1 Describe the ideas, experiences, and </w:t>
            </w:r>
            <w:r w:rsidRPr="009C7439">
              <w:rPr>
                <w:sz w:val="18"/>
                <w:highlight w:val="yellow"/>
              </w:rPr>
              <w:t>interactions that influenced the colonists’ decisions to declare independence</w:t>
            </w:r>
            <w:r w:rsidRPr="00B16306">
              <w:rPr>
                <w:sz w:val="18"/>
              </w:rPr>
              <w:t xml:space="preserve"> by analyzing: • the core values declared as self-evident truths (“core principles”) held by the founding fathers • experiences with self-government (e.g., House of Burgesses and town meetings) </w:t>
            </w:r>
            <w:r w:rsidRPr="009C7439">
              <w:rPr>
                <w:sz w:val="18"/>
                <w:highlight w:val="yellow"/>
              </w:rPr>
              <w:t>changing interactions with the royal government of Great Britain</w:t>
            </w:r>
            <w:r w:rsidRPr="00B16306">
              <w:rPr>
                <w:sz w:val="18"/>
              </w:rPr>
              <w:t xml:space="preserve"> after the French and Indian War</w:t>
            </w:r>
          </w:p>
        </w:tc>
        <w:bookmarkStart w:id="0" w:name="CCSS.ELA-Literacy.W.8.1"/>
        <w:tc>
          <w:tcPr>
            <w:tcW w:w="2158" w:type="dxa"/>
          </w:tcPr>
          <w:p w:rsidR="009C7439" w:rsidRPr="00B16306" w:rsidRDefault="0021461D" w:rsidP="009C7439">
            <w:pPr>
              <w:rPr>
                <w:rFonts w:ascii="Comic Sans MS" w:hAnsi="Comic Sans MS"/>
                <w:sz w:val="18"/>
              </w:rPr>
            </w:pPr>
            <w:r w:rsidRPr="0021461D">
              <w:fldChar w:fldCharType="begin"/>
            </w:r>
            <w:r w:rsidRPr="0021461D">
              <w:instrText xml:space="preserve"> HYPERLINK "http://www.corestandards.org/ELA-Literacy/W/8/1/" </w:instrText>
            </w:r>
            <w:r w:rsidRPr="0021461D">
              <w:fldChar w:fldCharType="separate"/>
            </w:r>
            <w:r w:rsidRPr="0021461D">
              <w:rPr>
                <w:rFonts w:ascii="Lato Light" w:hAnsi="Lato Light"/>
                <w:caps/>
                <w:color w:val="373737"/>
                <w:sz w:val="18"/>
                <w:szCs w:val="18"/>
                <w:u w:val="single"/>
              </w:rPr>
              <w:t>CCSS.ELA-LITERACY.W.8.1</w:t>
            </w:r>
            <w:r w:rsidRPr="0021461D">
              <w:fldChar w:fldCharType="end"/>
            </w:r>
            <w:bookmarkEnd w:id="0"/>
            <w:r w:rsidRPr="0021461D">
              <w:rPr>
                <w:rFonts w:ascii="Lato Light" w:hAnsi="Lato Light"/>
                <w:color w:val="202020"/>
                <w:sz w:val="25"/>
                <w:szCs w:val="25"/>
              </w:rPr>
              <w:br/>
              <w:t>Write arguments to support claims with clear reasons and relevant evidence</w:t>
            </w:r>
          </w:p>
        </w:tc>
        <w:tc>
          <w:tcPr>
            <w:tcW w:w="2158" w:type="dxa"/>
          </w:tcPr>
          <w:p w:rsidR="009C7439" w:rsidRPr="00415866" w:rsidRDefault="00415866" w:rsidP="009C7439">
            <w:pPr>
              <w:rPr>
                <w:rFonts w:ascii="Comic Sans MS" w:hAnsi="Comic Sans MS"/>
                <w:sz w:val="18"/>
              </w:rPr>
            </w:pPr>
            <w:r w:rsidRPr="00415866">
              <w:rPr>
                <w:sz w:val="18"/>
              </w:rPr>
              <w:t>F1.1 Describe the ideas, experiences, and interactions that influenced the colonists’ decisions to declare independence by analyzing: • the core values declared as self-evident truths (“core principles”) held by the founding fathers • experiences with self-government (e.g., House of Burgesses and town meetings) changing interactions with the royal government of Great Britain after the French and Indian War</w:t>
            </w:r>
          </w:p>
        </w:tc>
        <w:tc>
          <w:tcPr>
            <w:tcW w:w="2159" w:type="dxa"/>
          </w:tcPr>
          <w:p w:rsidR="009C7439" w:rsidRPr="00415866" w:rsidRDefault="00415866" w:rsidP="009C7439">
            <w:pPr>
              <w:rPr>
                <w:rFonts w:ascii="Comic Sans MS" w:hAnsi="Comic Sans MS"/>
                <w:sz w:val="18"/>
              </w:rPr>
            </w:pPr>
            <w:r w:rsidRPr="00415866">
              <w:rPr>
                <w:sz w:val="18"/>
              </w:rPr>
              <w:t>F1.1 Describe the ideas, experiences, and interactions that influenced the colonists’ decisions to declare independence by analyzing: • the core values declared as self-evident truths (“core principles”) held by the founding fathers • experiences with self-government (e.g., House of Burgesses and town meetings) changing interactions with the royal government of Great Britain after the French and Indian War</w:t>
            </w:r>
          </w:p>
        </w:tc>
        <w:tc>
          <w:tcPr>
            <w:tcW w:w="2159" w:type="dxa"/>
          </w:tcPr>
          <w:p w:rsidR="009C7439" w:rsidRPr="00415866" w:rsidRDefault="00415866" w:rsidP="009C7439">
            <w:pPr>
              <w:rPr>
                <w:rFonts w:ascii="Comic Sans MS" w:hAnsi="Comic Sans MS"/>
                <w:sz w:val="18"/>
              </w:rPr>
            </w:pPr>
            <w:r w:rsidRPr="00415866">
              <w:rPr>
                <w:sz w:val="18"/>
              </w:rPr>
              <w:t>F1.1 Describe the ideas, experiences, and interactions that influenced the colonists’ decisions to declare independence by analyzing: • the core values declared as self-evident truths (“core principles”) held by the founding fathers • experiences with self-government (e.g., House of Burgesses and town meetings) changing interactions with the royal government of Great Britain after the French and Indian War</w:t>
            </w:r>
          </w:p>
        </w:tc>
      </w:tr>
    </w:tbl>
    <w:p w:rsidR="009A0B86" w:rsidRDefault="00415866">
      <w:bookmarkStart w:id="1" w:name="_GoBack"/>
      <w:bookmarkEnd w:id="1"/>
    </w:p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F35"/>
    <w:multiLevelType w:val="hybridMultilevel"/>
    <w:tmpl w:val="CE6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7F47"/>
    <w:multiLevelType w:val="hybridMultilevel"/>
    <w:tmpl w:val="1876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0"/>
    <w:rsid w:val="00200857"/>
    <w:rsid w:val="0021461D"/>
    <w:rsid w:val="00246BE7"/>
    <w:rsid w:val="003B71BE"/>
    <w:rsid w:val="00415866"/>
    <w:rsid w:val="004B7C05"/>
    <w:rsid w:val="004E3EE4"/>
    <w:rsid w:val="005859E8"/>
    <w:rsid w:val="00626430"/>
    <w:rsid w:val="00763C34"/>
    <w:rsid w:val="00765523"/>
    <w:rsid w:val="007D17E0"/>
    <w:rsid w:val="009A6DA6"/>
    <w:rsid w:val="009C7439"/>
    <w:rsid w:val="009F5C8F"/>
    <w:rsid w:val="00A74A9C"/>
    <w:rsid w:val="00AA7657"/>
    <w:rsid w:val="00B16306"/>
    <w:rsid w:val="00B32539"/>
    <w:rsid w:val="00B504A8"/>
    <w:rsid w:val="00B8210B"/>
    <w:rsid w:val="00BE619D"/>
    <w:rsid w:val="00D204C2"/>
    <w:rsid w:val="00D35F4E"/>
    <w:rsid w:val="00F044AC"/>
    <w:rsid w:val="00F138A0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45AA"/>
  <w15:docId w15:val="{11F551C8-2D15-4109-8698-C32ACE92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1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Molnarv@melnapschools.com</cp:lastModifiedBy>
  <cp:revision>2</cp:revision>
  <dcterms:created xsi:type="dcterms:W3CDTF">2018-10-11T14:00:00Z</dcterms:created>
  <dcterms:modified xsi:type="dcterms:W3CDTF">2018-10-11T14:00:00Z</dcterms:modified>
</cp:coreProperties>
</file>